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03CE" w:rsidRPr="009967A7" w:rsidRDefault="00E203CE" w:rsidP="00781B96">
      <w:pPr>
        <w:spacing w:after="0"/>
        <w:rPr>
          <w:lang w:val="en-US"/>
        </w:rPr>
      </w:pPr>
      <w:bookmarkStart w:id="0" w:name="_GoBack"/>
      <w:bookmarkEnd w:id="0"/>
      <w:r w:rsidRPr="009967A7">
        <w:t>ИЗГОТОВИТЕЛЬ</w:t>
      </w:r>
      <w:r w:rsidRPr="009967A7">
        <w:rPr>
          <w:lang w:val="en-US"/>
        </w:rPr>
        <w:t xml:space="preserve">: </w:t>
      </w:r>
      <w:r w:rsidR="00FD0239">
        <w:rPr>
          <w:noProof/>
          <w:lang w:eastAsia="ru-RU"/>
        </w:rPr>
        <w:drawing>
          <wp:inline distT="0" distB="0" distL="0" distR="0">
            <wp:extent cx="409575" cy="438150"/>
            <wp:effectExtent l="19050" t="0" r="9525" b="0"/>
            <wp:docPr id="2" name="Рисунок 2" descr="ɚ玼ɠ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ɚ玼ɠČ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67A7">
        <w:rPr>
          <w:lang w:val="en-US"/>
        </w:rPr>
        <w:tab/>
        <w:t>FOSHAN COXO Medical Instruments Co. Ltd</w:t>
      </w:r>
      <w:r w:rsidRPr="009967A7">
        <w:t xml:space="preserve"> </w:t>
      </w:r>
    </w:p>
    <w:p w:rsidR="00E203CE" w:rsidRPr="009967A7" w:rsidRDefault="00E203CE" w:rsidP="00C93B47">
      <w:pPr>
        <w:spacing w:after="0"/>
        <w:ind w:left="2124" w:firstLine="708"/>
      </w:pPr>
      <w:r w:rsidRPr="009967A7">
        <w:t>(</w:t>
      </w:r>
      <w:proofErr w:type="spellStart"/>
      <w:r w:rsidRPr="009967A7">
        <w:t>Фошан</w:t>
      </w:r>
      <w:proofErr w:type="spellEnd"/>
      <w:r w:rsidRPr="009967A7">
        <w:t xml:space="preserve"> «</w:t>
      </w:r>
      <w:r w:rsidRPr="009967A7">
        <w:rPr>
          <w:b/>
          <w:lang w:val="en-US"/>
        </w:rPr>
        <w:t>COXO</w:t>
      </w:r>
      <w:r w:rsidRPr="009967A7">
        <w:t>»</w:t>
      </w:r>
      <w:proofErr w:type="spellStart"/>
      <w:r w:rsidRPr="009967A7">
        <w:t>Медикал</w:t>
      </w:r>
      <w:proofErr w:type="spellEnd"/>
      <w:r w:rsidRPr="009967A7">
        <w:t xml:space="preserve"> </w:t>
      </w:r>
      <w:proofErr w:type="spellStart"/>
      <w:r w:rsidRPr="009967A7">
        <w:t>Инструментс</w:t>
      </w:r>
      <w:proofErr w:type="spellEnd"/>
      <w:proofErr w:type="gramStart"/>
      <w:r w:rsidRPr="009967A7">
        <w:t xml:space="preserve"> К</w:t>
      </w:r>
      <w:proofErr w:type="gramEnd"/>
      <w:r w:rsidRPr="009967A7">
        <w:t xml:space="preserve">о. </w:t>
      </w:r>
      <w:proofErr w:type="gramStart"/>
      <w:r w:rsidRPr="009967A7">
        <w:t>Лтд)</w:t>
      </w:r>
      <w:proofErr w:type="gramEnd"/>
    </w:p>
    <w:p w:rsidR="00E203CE" w:rsidRPr="009967A7" w:rsidRDefault="00E203CE" w:rsidP="00C93B47">
      <w:pPr>
        <w:spacing w:after="0"/>
        <w:ind w:left="2124" w:firstLine="708"/>
      </w:pPr>
      <w:r w:rsidRPr="009967A7">
        <w:t xml:space="preserve">Адрес: 21, </w:t>
      </w:r>
      <w:proofErr w:type="spellStart"/>
      <w:r w:rsidRPr="009967A7">
        <w:t>Вулфенг</w:t>
      </w:r>
      <w:proofErr w:type="spellEnd"/>
      <w:r w:rsidRPr="009967A7">
        <w:t xml:space="preserve"> Си </w:t>
      </w:r>
      <w:proofErr w:type="spellStart"/>
      <w:r w:rsidRPr="009967A7">
        <w:t>Роуд</w:t>
      </w:r>
      <w:proofErr w:type="spellEnd"/>
      <w:r w:rsidRPr="009967A7">
        <w:t xml:space="preserve">, </w:t>
      </w:r>
      <w:proofErr w:type="spellStart"/>
      <w:r w:rsidRPr="009967A7">
        <w:t>Фошан</w:t>
      </w:r>
      <w:proofErr w:type="spellEnd"/>
      <w:r w:rsidRPr="009967A7">
        <w:t xml:space="preserve">, </w:t>
      </w:r>
      <w:proofErr w:type="spellStart"/>
      <w:r w:rsidRPr="009967A7">
        <w:t>Гуанд</w:t>
      </w:r>
      <w:r w:rsidRPr="009967A7">
        <w:rPr>
          <w:lang w:val="uk-UA"/>
        </w:rPr>
        <w:t>ун</w:t>
      </w:r>
      <w:proofErr w:type="spellEnd"/>
      <w:r w:rsidRPr="009967A7">
        <w:t>, Китай</w:t>
      </w:r>
    </w:p>
    <w:p w:rsidR="00E203CE" w:rsidRPr="009967A7" w:rsidRDefault="00FD0239" w:rsidP="008D60B6">
      <w:pPr>
        <w:tabs>
          <w:tab w:val="left" w:pos="2160"/>
        </w:tabs>
        <w:spacing w:after="0"/>
      </w:pPr>
      <w:r>
        <w:rPr>
          <w:noProof/>
          <w:lang w:eastAsia="ru-RU"/>
        </w:rPr>
        <w:drawing>
          <wp:inline distT="0" distB="0" distL="0" distR="0">
            <wp:extent cx="742950" cy="333375"/>
            <wp:effectExtent l="19050" t="0" r="0" b="0"/>
            <wp:docPr id="3" name="Рисунок 3" descr="ɜ玼ɠ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ɜ玼ɠČ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03CE" w:rsidRPr="009967A7">
        <w:tab/>
      </w:r>
      <w:proofErr w:type="spellStart"/>
      <w:r w:rsidR="00E203CE" w:rsidRPr="009967A7">
        <w:t>Велканг</w:t>
      </w:r>
      <w:proofErr w:type="spellEnd"/>
      <w:r w:rsidR="00E203CE" w:rsidRPr="009967A7">
        <w:t xml:space="preserve"> Лтд.</w:t>
      </w:r>
    </w:p>
    <w:p w:rsidR="00E203CE" w:rsidRPr="009967A7" w:rsidRDefault="00E203CE" w:rsidP="008D60B6">
      <w:pPr>
        <w:tabs>
          <w:tab w:val="left" w:pos="2160"/>
        </w:tabs>
        <w:spacing w:after="0"/>
      </w:pPr>
      <w:r w:rsidRPr="009967A7">
        <w:tab/>
        <w:t xml:space="preserve">Адрес: Номер «В», 29, </w:t>
      </w:r>
      <w:proofErr w:type="spellStart"/>
      <w:r w:rsidRPr="009967A7">
        <w:t>Харл</w:t>
      </w:r>
      <w:proofErr w:type="spellEnd"/>
      <w:r w:rsidRPr="009967A7">
        <w:rPr>
          <w:lang w:val="uk-UA"/>
        </w:rPr>
        <w:t>и-</w:t>
      </w:r>
      <w:r w:rsidRPr="009967A7">
        <w:t xml:space="preserve">Стрит, Лондон, </w:t>
      </w:r>
      <w:r w:rsidRPr="009967A7">
        <w:rPr>
          <w:lang w:val="en-US"/>
        </w:rPr>
        <w:t>W</w:t>
      </w:r>
      <w:r w:rsidRPr="009967A7">
        <w:t>1</w:t>
      </w:r>
      <w:r w:rsidRPr="009967A7">
        <w:rPr>
          <w:lang w:val="en-US"/>
        </w:rPr>
        <w:t>G</w:t>
      </w:r>
      <w:r w:rsidRPr="009967A7">
        <w:t>9</w:t>
      </w:r>
      <w:r w:rsidRPr="009967A7">
        <w:rPr>
          <w:lang w:val="en-US"/>
        </w:rPr>
        <w:t>QR</w:t>
      </w:r>
      <w:r w:rsidRPr="009967A7">
        <w:t>, Великобритания</w:t>
      </w:r>
    </w:p>
    <w:p w:rsidR="00E203CE" w:rsidRPr="009967A7" w:rsidRDefault="00E203CE" w:rsidP="00781B96">
      <w:pPr>
        <w:spacing w:after="0"/>
      </w:pPr>
    </w:p>
    <w:p w:rsidR="00E203CE" w:rsidRPr="009967A7" w:rsidRDefault="00E203CE" w:rsidP="00781B96">
      <w:pPr>
        <w:spacing w:after="0"/>
      </w:pPr>
    </w:p>
    <w:p w:rsidR="00E203CE" w:rsidRPr="004814EB" w:rsidRDefault="00E203CE" w:rsidP="00781B96">
      <w:pPr>
        <w:spacing w:after="0"/>
        <w:rPr>
          <w:rFonts w:cs="Calibri"/>
          <w:b/>
          <w:sz w:val="48"/>
          <w:szCs w:val="48"/>
        </w:rPr>
      </w:pPr>
      <w:r w:rsidRPr="009967A7">
        <w:rPr>
          <w:b/>
          <w:sz w:val="44"/>
          <w:szCs w:val="44"/>
        </w:rPr>
        <w:t>СОХО</w:t>
      </w:r>
      <w:r w:rsidRPr="009967A7">
        <w:rPr>
          <w:rFonts w:cs="Calibri"/>
          <w:b/>
          <w:sz w:val="48"/>
          <w:szCs w:val="48"/>
        </w:rPr>
        <w:t>®</w:t>
      </w:r>
    </w:p>
    <w:p w:rsidR="00E203CE" w:rsidRPr="004814EB" w:rsidRDefault="00FD0239" w:rsidP="008D60B6">
      <w:pPr>
        <w:spacing w:after="0"/>
        <w:jc w:val="center"/>
        <w:rPr>
          <w:rFonts w:cs="Calibri"/>
          <w:b/>
          <w:sz w:val="48"/>
          <w:szCs w:val="48"/>
        </w:rPr>
      </w:pPr>
      <w:r>
        <w:rPr>
          <w:rFonts w:cs="Calibri"/>
          <w:b/>
          <w:noProof/>
          <w:sz w:val="48"/>
          <w:szCs w:val="48"/>
          <w:lang w:eastAsia="ru-RU"/>
        </w:rPr>
        <w:drawing>
          <wp:inline distT="0" distB="0" distL="0" distR="0">
            <wp:extent cx="3067050" cy="3914775"/>
            <wp:effectExtent l="19050" t="0" r="0" b="0"/>
            <wp:docPr id="1" name="Рисунок 1" descr="ɚ玼ɠ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ɚ玼ɠČ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3CE" w:rsidRPr="009967A7" w:rsidRDefault="00E203CE" w:rsidP="00ED4077">
      <w:pPr>
        <w:spacing w:after="0"/>
        <w:jc w:val="center"/>
        <w:rPr>
          <w:rFonts w:cs="Calibri"/>
          <w:b/>
          <w:sz w:val="24"/>
          <w:szCs w:val="24"/>
        </w:rPr>
      </w:pPr>
      <w:r w:rsidRPr="009967A7">
        <w:rPr>
          <w:rFonts w:cs="Calibri"/>
          <w:b/>
          <w:sz w:val="24"/>
          <w:szCs w:val="24"/>
        </w:rPr>
        <w:t>Ускоритель отбеливания зубной эмали</w:t>
      </w:r>
    </w:p>
    <w:p w:rsidR="00E203CE" w:rsidRPr="009967A7" w:rsidRDefault="00E203CE" w:rsidP="00781B96">
      <w:pPr>
        <w:spacing w:after="0"/>
        <w:rPr>
          <w:rFonts w:cs="Calibri"/>
          <w:b/>
          <w:sz w:val="24"/>
          <w:szCs w:val="24"/>
        </w:rPr>
      </w:pPr>
    </w:p>
    <w:p w:rsidR="00E203CE" w:rsidRPr="009967A7" w:rsidRDefault="00E203CE" w:rsidP="00ED4077">
      <w:pPr>
        <w:spacing w:after="0"/>
        <w:jc w:val="center"/>
        <w:rPr>
          <w:rFonts w:cs="Calibri"/>
          <w:b/>
          <w:sz w:val="24"/>
          <w:szCs w:val="24"/>
        </w:rPr>
      </w:pPr>
      <w:r w:rsidRPr="009967A7">
        <w:rPr>
          <w:rFonts w:cs="Calibri"/>
          <w:b/>
          <w:sz w:val="24"/>
          <w:szCs w:val="24"/>
        </w:rPr>
        <w:t>ИНСТРУКЦИЯ</w:t>
      </w:r>
    </w:p>
    <w:p w:rsidR="00E203CE" w:rsidRPr="009967A7" w:rsidRDefault="00E203CE" w:rsidP="00ED4077">
      <w:pPr>
        <w:spacing w:after="0"/>
        <w:jc w:val="center"/>
        <w:rPr>
          <w:rFonts w:cs="Calibri"/>
          <w:b/>
          <w:sz w:val="24"/>
          <w:szCs w:val="24"/>
        </w:rPr>
      </w:pPr>
      <w:r w:rsidRPr="009967A7">
        <w:rPr>
          <w:rFonts w:cs="Calibri"/>
          <w:b/>
          <w:sz w:val="24"/>
          <w:szCs w:val="24"/>
        </w:rPr>
        <w:t>С-</w:t>
      </w:r>
      <w:proofErr w:type="spellStart"/>
      <w:r w:rsidRPr="009967A7">
        <w:rPr>
          <w:rFonts w:cs="Calibri"/>
          <w:b/>
          <w:sz w:val="24"/>
          <w:szCs w:val="24"/>
        </w:rPr>
        <w:t>Брайт</w:t>
      </w:r>
      <w:proofErr w:type="spellEnd"/>
      <w:r w:rsidRPr="009967A7">
        <w:rPr>
          <w:rFonts w:cs="Calibri"/>
          <w:b/>
          <w:sz w:val="24"/>
          <w:szCs w:val="24"/>
        </w:rPr>
        <w:t xml:space="preserve"> – II</w:t>
      </w:r>
    </w:p>
    <w:p w:rsidR="00E203CE" w:rsidRPr="009967A7" w:rsidRDefault="00E203CE" w:rsidP="00ED4077">
      <w:pPr>
        <w:spacing w:after="0"/>
        <w:jc w:val="center"/>
        <w:rPr>
          <w:rFonts w:cs="Calibri"/>
          <w:b/>
          <w:sz w:val="24"/>
          <w:szCs w:val="24"/>
        </w:rPr>
      </w:pPr>
      <w:r w:rsidRPr="009967A7">
        <w:rPr>
          <w:rFonts w:cs="Calibri"/>
          <w:b/>
          <w:sz w:val="24"/>
          <w:szCs w:val="24"/>
        </w:rPr>
        <w:t>С-</w:t>
      </w:r>
      <w:proofErr w:type="spellStart"/>
      <w:r w:rsidRPr="009967A7">
        <w:rPr>
          <w:rFonts w:cs="Calibri"/>
          <w:b/>
          <w:sz w:val="24"/>
          <w:szCs w:val="24"/>
        </w:rPr>
        <w:t>Брайт</w:t>
      </w:r>
      <w:proofErr w:type="spellEnd"/>
      <w:r w:rsidRPr="009967A7">
        <w:rPr>
          <w:rFonts w:cs="Calibri"/>
          <w:b/>
          <w:sz w:val="24"/>
          <w:szCs w:val="24"/>
        </w:rPr>
        <w:t xml:space="preserve"> – II </w:t>
      </w:r>
      <w:r w:rsidRPr="009967A7">
        <w:rPr>
          <w:rFonts w:cs="Calibri"/>
          <w:b/>
          <w:sz w:val="24"/>
          <w:szCs w:val="24"/>
          <w:lang w:val="en-US"/>
        </w:rPr>
        <w:t>b</w:t>
      </w:r>
    </w:p>
    <w:p w:rsidR="00E203CE" w:rsidRPr="009967A7" w:rsidRDefault="00E203CE" w:rsidP="00781B96">
      <w:pPr>
        <w:spacing w:after="0"/>
        <w:rPr>
          <w:rFonts w:cs="Calibri"/>
          <w:b/>
          <w:sz w:val="24"/>
          <w:szCs w:val="24"/>
        </w:rPr>
      </w:pPr>
    </w:p>
    <w:p w:rsidR="00E203CE" w:rsidRPr="00FD0239" w:rsidRDefault="00E203CE" w:rsidP="00781B96">
      <w:pPr>
        <w:spacing w:after="0"/>
        <w:rPr>
          <w:rFonts w:cs="Calibri"/>
          <w:b/>
          <w:sz w:val="24"/>
          <w:szCs w:val="24"/>
        </w:rPr>
      </w:pPr>
    </w:p>
    <w:p w:rsidR="008D60B6" w:rsidRPr="00FD0239" w:rsidRDefault="008D60B6" w:rsidP="00781B96">
      <w:pPr>
        <w:spacing w:after="0"/>
        <w:rPr>
          <w:rFonts w:cs="Calibri"/>
          <w:b/>
          <w:sz w:val="24"/>
          <w:szCs w:val="24"/>
        </w:rPr>
      </w:pPr>
    </w:p>
    <w:p w:rsidR="008D60B6" w:rsidRPr="00FD0239" w:rsidRDefault="008D60B6" w:rsidP="00781B96">
      <w:pPr>
        <w:spacing w:after="0"/>
        <w:rPr>
          <w:rFonts w:cs="Calibri"/>
          <w:b/>
          <w:sz w:val="24"/>
          <w:szCs w:val="24"/>
        </w:rPr>
      </w:pPr>
    </w:p>
    <w:p w:rsidR="008D60B6" w:rsidRPr="00FD0239" w:rsidRDefault="008D60B6" w:rsidP="00781B96">
      <w:pPr>
        <w:spacing w:after="0"/>
        <w:rPr>
          <w:rFonts w:cs="Calibri"/>
          <w:b/>
          <w:sz w:val="24"/>
          <w:szCs w:val="24"/>
        </w:rPr>
      </w:pPr>
    </w:p>
    <w:p w:rsidR="00E203CE" w:rsidRPr="009967A7" w:rsidRDefault="00E203CE" w:rsidP="00781B96">
      <w:pPr>
        <w:spacing w:after="0"/>
        <w:rPr>
          <w:rFonts w:cs="Calibri"/>
          <w:b/>
          <w:sz w:val="24"/>
          <w:szCs w:val="24"/>
        </w:rPr>
      </w:pPr>
    </w:p>
    <w:p w:rsidR="00E203CE" w:rsidRPr="009967A7" w:rsidRDefault="00E203CE" w:rsidP="00ED4077">
      <w:pPr>
        <w:spacing w:after="0"/>
        <w:jc w:val="center"/>
        <w:rPr>
          <w:sz w:val="28"/>
          <w:szCs w:val="28"/>
        </w:rPr>
      </w:pPr>
      <w:r w:rsidRPr="009967A7">
        <w:rPr>
          <w:sz w:val="28"/>
          <w:szCs w:val="28"/>
        </w:rPr>
        <w:t>ФОШАН «</w:t>
      </w:r>
      <w:r w:rsidRPr="009967A7">
        <w:rPr>
          <w:b/>
          <w:sz w:val="28"/>
          <w:szCs w:val="28"/>
        </w:rPr>
        <w:t>СОХО</w:t>
      </w:r>
      <w:r w:rsidRPr="009967A7">
        <w:rPr>
          <w:sz w:val="28"/>
          <w:szCs w:val="28"/>
        </w:rPr>
        <w:t>» МЕДИКАЛ ИНСТРУМЕНТС КО. ЛТД.</w:t>
      </w:r>
    </w:p>
    <w:p w:rsidR="00E203CE" w:rsidRPr="009967A7" w:rsidRDefault="00E203CE">
      <w:pPr>
        <w:rPr>
          <w:sz w:val="28"/>
          <w:szCs w:val="28"/>
        </w:rPr>
      </w:pPr>
      <w:r w:rsidRPr="009967A7">
        <w:rPr>
          <w:sz w:val="28"/>
          <w:szCs w:val="28"/>
        </w:rPr>
        <w:br w:type="page"/>
      </w:r>
    </w:p>
    <w:p w:rsidR="00E203CE" w:rsidRPr="009967A7" w:rsidRDefault="00E203CE" w:rsidP="00781B96">
      <w:pPr>
        <w:spacing w:after="0"/>
        <w:rPr>
          <w:b/>
          <w:sz w:val="28"/>
          <w:szCs w:val="28"/>
        </w:rPr>
      </w:pPr>
      <w:r w:rsidRPr="009967A7">
        <w:rPr>
          <w:b/>
          <w:sz w:val="28"/>
          <w:szCs w:val="28"/>
        </w:rPr>
        <w:lastRenderedPageBreak/>
        <w:t>СОДЕРЖАНИЕ</w:t>
      </w:r>
    </w:p>
    <w:p w:rsidR="00E203CE" w:rsidRPr="009967A7" w:rsidRDefault="00E203CE" w:rsidP="00781B96">
      <w:pPr>
        <w:spacing w:after="0"/>
        <w:rPr>
          <w:b/>
          <w:sz w:val="28"/>
          <w:szCs w:val="28"/>
        </w:rPr>
      </w:pPr>
    </w:p>
    <w:p w:rsidR="00E203CE" w:rsidRPr="009967A7" w:rsidRDefault="00E203CE" w:rsidP="00950982">
      <w:pPr>
        <w:tabs>
          <w:tab w:val="left" w:pos="6300"/>
        </w:tabs>
        <w:spacing w:after="0"/>
        <w:rPr>
          <w:b/>
          <w:sz w:val="28"/>
          <w:szCs w:val="28"/>
        </w:rPr>
      </w:pPr>
      <w:r w:rsidRPr="009967A7">
        <w:rPr>
          <w:b/>
          <w:sz w:val="28"/>
          <w:szCs w:val="28"/>
        </w:rPr>
        <w:t>Целевое назначение/показания</w:t>
      </w:r>
      <w:r w:rsidR="00950982" w:rsidRPr="00FD0239">
        <w:rPr>
          <w:b/>
          <w:sz w:val="28"/>
          <w:szCs w:val="28"/>
        </w:rPr>
        <w:tab/>
      </w:r>
      <w:r w:rsidRPr="009967A7">
        <w:rPr>
          <w:b/>
          <w:sz w:val="28"/>
          <w:szCs w:val="28"/>
        </w:rPr>
        <w:t>1</w:t>
      </w:r>
    </w:p>
    <w:p w:rsidR="00E203CE" w:rsidRPr="009967A7" w:rsidRDefault="00E203CE" w:rsidP="00950982">
      <w:pPr>
        <w:tabs>
          <w:tab w:val="left" w:pos="6300"/>
        </w:tabs>
        <w:spacing w:after="0"/>
        <w:rPr>
          <w:b/>
          <w:sz w:val="28"/>
          <w:szCs w:val="28"/>
        </w:rPr>
      </w:pPr>
      <w:r w:rsidRPr="009967A7">
        <w:rPr>
          <w:b/>
          <w:sz w:val="28"/>
          <w:szCs w:val="28"/>
        </w:rPr>
        <w:t>Введение</w:t>
      </w:r>
      <w:r w:rsidR="00950982" w:rsidRPr="00FD0239">
        <w:rPr>
          <w:b/>
          <w:sz w:val="28"/>
          <w:szCs w:val="28"/>
        </w:rPr>
        <w:tab/>
      </w:r>
      <w:r w:rsidRPr="009967A7">
        <w:rPr>
          <w:b/>
          <w:sz w:val="28"/>
          <w:szCs w:val="28"/>
        </w:rPr>
        <w:t>1</w:t>
      </w:r>
    </w:p>
    <w:p w:rsidR="00E203CE" w:rsidRPr="009967A7" w:rsidRDefault="00E203CE" w:rsidP="00950982">
      <w:pPr>
        <w:tabs>
          <w:tab w:val="left" w:pos="6300"/>
        </w:tabs>
        <w:spacing w:after="0"/>
        <w:rPr>
          <w:b/>
          <w:sz w:val="28"/>
          <w:szCs w:val="28"/>
        </w:rPr>
      </w:pPr>
      <w:r w:rsidRPr="009967A7">
        <w:rPr>
          <w:b/>
          <w:sz w:val="28"/>
          <w:szCs w:val="28"/>
        </w:rPr>
        <w:t>Принцип действия</w:t>
      </w:r>
      <w:r w:rsidR="00950982" w:rsidRPr="00FD0239">
        <w:rPr>
          <w:b/>
          <w:sz w:val="28"/>
          <w:szCs w:val="28"/>
        </w:rPr>
        <w:tab/>
      </w:r>
      <w:r w:rsidRPr="009967A7">
        <w:rPr>
          <w:b/>
          <w:sz w:val="28"/>
          <w:szCs w:val="28"/>
        </w:rPr>
        <w:t>1</w:t>
      </w:r>
    </w:p>
    <w:p w:rsidR="00E203CE" w:rsidRPr="009967A7" w:rsidRDefault="00E203CE" w:rsidP="00950982">
      <w:pPr>
        <w:tabs>
          <w:tab w:val="left" w:pos="6300"/>
        </w:tabs>
        <w:spacing w:after="0"/>
        <w:rPr>
          <w:b/>
          <w:sz w:val="28"/>
          <w:szCs w:val="28"/>
        </w:rPr>
      </w:pPr>
      <w:r w:rsidRPr="009967A7">
        <w:rPr>
          <w:b/>
          <w:sz w:val="28"/>
          <w:szCs w:val="28"/>
        </w:rPr>
        <w:t>Характеристики</w:t>
      </w:r>
      <w:r w:rsidR="00950982" w:rsidRPr="00FD0239">
        <w:rPr>
          <w:b/>
          <w:sz w:val="28"/>
          <w:szCs w:val="28"/>
        </w:rPr>
        <w:tab/>
      </w:r>
      <w:r w:rsidRPr="009967A7">
        <w:rPr>
          <w:b/>
          <w:sz w:val="28"/>
          <w:szCs w:val="28"/>
        </w:rPr>
        <w:t>1</w:t>
      </w:r>
    </w:p>
    <w:p w:rsidR="00E203CE" w:rsidRPr="009967A7" w:rsidRDefault="00E203CE" w:rsidP="00950982">
      <w:pPr>
        <w:tabs>
          <w:tab w:val="left" w:pos="6300"/>
        </w:tabs>
        <w:spacing w:after="0"/>
        <w:rPr>
          <w:b/>
          <w:sz w:val="28"/>
          <w:szCs w:val="28"/>
        </w:rPr>
      </w:pPr>
      <w:r w:rsidRPr="009967A7">
        <w:rPr>
          <w:b/>
          <w:sz w:val="28"/>
          <w:szCs w:val="28"/>
        </w:rPr>
        <w:t>Неблагоприятные реакции</w:t>
      </w:r>
      <w:r w:rsidR="00950982" w:rsidRPr="00FD0239">
        <w:rPr>
          <w:b/>
          <w:sz w:val="28"/>
          <w:szCs w:val="28"/>
        </w:rPr>
        <w:tab/>
      </w:r>
      <w:r w:rsidRPr="009967A7">
        <w:rPr>
          <w:b/>
          <w:sz w:val="28"/>
          <w:szCs w:val="28"/>
        </w:rPr>
        <w:t>1</w:t>
      </w:r>
    </w:p>
    <w:p w:rsidR="00E203CE" w:rsidRPr="009967A7" w:rsidRDefault="00E203CE" w:rsidP="00950982">
      <w:pPr>
        <w:tabs>
          <w:tab w:val="left" w:pos="6300"/>
        </w:tabs>
        <w:spacing w:after="0"/>
        <w:rPr>
          <w:b/>
          <w:sz w:val="28"/>
          <w:szCs w:val="28"/>
        </w:rPr>
      </w:pPr>
      <w:r w:rsidRPr="009967A7">
        <w:rPr>
          <w:b/>
          <w:sz w:val="28"/>
          <w:szCs w:val="28"/>
        </w:rPr>
        <w:t>Меры предосторожности</w:t>
      </w:r>
      <w:r w:rsidR="00950982" w:rsidRPr="00FD0239">
        <w:rPr>
          <w:b/>
          <w:sz w:val="28"/>
          <w:szCs w:val="28"/>
        </w:rPr>
        <w:tab/>
      </w:r>
      <w:r w:rsidRPr="009967A7">
        <w:rPr>
          <w:b/>
          <w:sz w:val="28"/>
          <w:szCs w:val="28"/>
        </w:rPr>
        <w:t>2</w:t>
      </w:r>
    </w:p>
    <w:p w:rsidR="00E203CE" w:rsidRPr="009967A7" w:rsidRDefault="00950982" w:rsidP="00950982">
      <w:pPr>
        <w:tabs>
          <w:tab w:val="left" w:pos="6300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Техническое описание</w:t>
      </w:r>
      <w:r w:rsidRPr="00FD0239">
        <w:rPr>
          <w:b/>
          <w:sz w:val="28"/>
          <w:szCs w:val="28"/>
        </w:rPr>
        <w:tab/>
      </w:r>
      <w:r w:rsidR="00E203CE" w:rsidRPr="009967A7">
        <w:rPr>
          <w:b/>
          <w:sz w:val="28"/>
          <w:szCs w:val="28"/>
        </w:rPr>
        <w:t>3</w:t>
      </w:r>
    </w:p>
    <w:p w:rsidR="00E203CE" w:rsidRPr="009967A7" w:rsidRDefault="00E203CE" w:rsidP="00950982">
      <w:pPr>
        <w:tabs>
          <w:tab w:val="left" w:pos="6300"/>
        </w:tabs>
        <w:spacing w:after="0"/>
        <w:jc w:val="both"/>
        <w:rPr>
          <w:b/>
          <w:sz w:val="24"/>
          <w:szCs w:val="24"/>
        </w:rPr>
      </w:pPr>
      <w:r w:rsidRPr="009967A7">
        <w:rPr>
          <w:b/>
          <w:sz w:val="28"/>
          <w:szCs w:val="28"/>
        </w:rPr>
        <w:t>Комплектация</w:t>
      </w:r>
      <w:r w:rsidR="00950982" w:rsidRPr="00FD0239">
        <w:rPr>
          <w:b/>
          <w:sz w:val="28"/>
          <w:szCs w:val="28"/>
        </w:rPr>
        <w:tab/>
      </w:r>
      <w:r w:rsidRPr="009967A7">
        <w:rPr>
          <w:b/>
          <w:sz w:val="28"/>
          <w:szCs w:val="28"/>
        </w:rPr>
        <w:t>4</w:t>
      </w:r>
    </w:p>
    <w:p w:rsidR="00E203CE" w:rsidRPr="009967A7" w:rsidRDefault="00E203CE" w:rsidP="00950982">
      <w:pPr>
        <w:tabs>
          <w:tab w:val="left" w:pos="6300"/>
        </w:tabs>
        <w:spacing w:after="0"/>
        <w:rPr>
          <w:b/>
          <w:sz w:val="28"/>
          <w:szCs w:val="28"/>
        </w:rPr>
      </w:pPr>
      <w:r w:rsidRPr="009967A7">
        <w:rPr>
          <w:b/>
          <w:sz w:val="28"/>
          <w:szCs w:val="28"/>
        </w:rPr>
        <w:t>Установка</w:t>
      </w:r>
      <w:r w:rsidR="00950982" w:rsidRPr="00FD0239">
        <w:rPr>
          <w:b/>
          <w:sz w:val="28"/>
          <w:szCs w:val="28"/>
        </w:rPr>
        <w:tab/>
      </w:r>
      <w:r w:rsidRPr="009967A7">
        <w:rPr>
          <w:b/>
          <w:sz w:val="28"/>
          <w:szCs w:val="28"/>
        </w:rPr>
        <w:t>5</w:t>
      </w:r>
    </w:p>
    <w:p w:rsidR="00E203CE" w:rsidRPr="009967A7" w:rsidRDefault="00E203CE" w:rsidP="00950982">
      <w:pPr>
        <w:tabs>
          <w:tab w:val="left" w:pos="6300"/>
        </w:tabs>
        <w:spacing w:after="0"/>
        <w:rPr>
          <w:b/>
          <w:sz w:val="28"/>
          <w:szCs w:val="28"/>
        </w:rPr>
      </w:pPr>
      <w:r w:rsidRPr="009967A7">
        <w:rPr>
          <w:b/>
          <w:sz w:val="28"/>
          <w:szCs w:val="28"/>
        </w:rPr>
        <w:t>Порядок работы</w:t>
      </w:r>
      <w:r w:rsidR="00950982" w:rsidRPr="00FD0239">
        <w:rPr>
          <w:b/>
          <w:sz w:val="28"/>
          <w:szCs w:val="28"/>
        </w:rPr>
        <w:tab/>
      </w:r>
      <w:r w:rsidRPr="009967A7">
        <w:rPr>
          <w:b/>
          <w:sz w:val="28"/>
          <w:szCs w:val="28"/>
        </w:rPr>
        <w:t>6</w:t>
      </w:r>
    </w:p>
    <w:p w:rsidR="00E203CE" w:rsidRPr="009967A7" w:rsidRDefault="00E203CE" w:rsidP="00950982">
      <w:pPr>
        <w:tabs>
          <w:tab w:val="left" w:pos="6300"/>
        </w:tabs>
        <w:spacing w:after="0"/>
        <w:rPr>
          <w:b/>
          <w:sz w:val="28"/>
          <w:szCs w:val="28"/>
        </w:rPr>
      </w:pPr>
      <w:r w:rsidRPr="009967A7">
        <w:rPr>
          <w:b/>
          <w:sz w:val="28"/>
          <w:szCs w:val="28"/>
        </w:rPr>
        <w:t>Руководство к пульту дистанционного управления</w:t>
      </w:r>
      <w:r w:rsidR="00950982" w:rsidRPr="00FD0239">
        <w:rPr>
          <w:b/>
          <w:sz w:val="28"/>
          <w:szCs w:val="28"/>
        </w:rPr>
        <w:tab/>
      </w:r>
      <w:r w:rsidRPr="009967A7">
        <w:rPr>
          <w:b/>
          <w:sz w:val="28"/>
          <w:szCs w:val="28"/>
        </w:rPr>
        <w:t>8</w:t>
      </w:r>
    </w:p>
    <w:p w:rsidR="00E203CE" w:rsidRPr="009967A7" w:rsidRDefault="00E203CE" w:rsidP="00950982">
      <w:pPr>
        <w:tabs>
          <w:tab w:val="left" w:pos="6300"/>
        </w:tabs>
        <w:spacing w:after="0"/>
        <w:rPr>
          <w:b/>
          <w:sz w:val="28"/>
          <w:szCs w:val="28"/>
        </w:rPr>
      </w:pPr>
      <w:r w:rsidRPr="009967A7">
        <w:rPr>
          <w:b/>
          <w:sz w:val="28"/>
          <w:szCs w:val="28"/>
        </w:rPr>
        <w:t>Процедура обработки</w:t>
      </w:r>
      <w:r w:rsidR="00950982" w:rsidRPr="00FD0239">
        <w:rPr>
          <w:b/>
          <w:sz w:val="28"/>
          <w:szCs w:val="28"/>
        </w:rPr>
        <w:tab/>
      </w:r>
      <w:r w:rsidRPr="009967A7">
        <w:rPr>
          <w:b/>
          <w:sz w:val="28"/>
          <w:szCs w:val="28"/>
        </w:rPr>
        <w:t>9</w:t>
      </w:r>
    </w:p>
    <w:p w:rsidR="00E203CE" w:rsidRPr="009967A7" w:rsidRDefault="00950982" w:rsidP="00950982">
      <w:pPr>
        <w:tabs>
          <w:tab w:val="left" w:pos="6300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Меры предосторожности</w:t>
      </w:r>
      <w:r w:rsidRPr="00FD0239">
        <w:rPr>
          <w:b/>
          <w:sz w:val="28"/>
          <w:szCs w:val="28"/>
        </w:rPr>
        <w:tab/>
      </w:r>
      <w:r w:rsidR="00E203CE" w:rsidRPr="009967A7">
        <w:rPr>
          <w:b/>
          <w:sz w:val="28"/>
          <w:szCs w:val="28"/>
        </w:rPr>
        <w:t>10</w:t>
      </w:r>
    </w:p>
    <w:p w:rsidR="00E203CE" w:rsidRPr="009967A7" w:rsidRDefault="00046425" w:rsidP="00950982">
      <w:pPr>
        <w:tabs>
          <w:tab w:val="left" w:pos="6300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Применимость процедур</w:t>
      </w:r>
      <w:r w:rsidR="00950982" w:rsidRPr="00FD0239">
        <w:rPr>
          <w:b/>
          <w:sz w:val="28"/>
          <w:szCs w:val="28"/>
        </w:rPr>
        <w:tab/>
      </w:r>
      <w:r w:rsidR="00E203CE" w:rsidRPr="009967A7">
        <w:rPr>
          <w:b/>
          <w:sz w:val="28"/>
          <w:szCs w:val="28"/>
        </w:rPr>
        <w:t>10</w:t>
      </w:r>
    </w:p>
    <w:p w:rsidR="00E203CE" w:rsidRPr="009967A7" w:rsidRDefault="00E203CE" w:rsidP="00950982">
      <w:pPr>
        <w:tabs>
          <w:tab w:val="left" w:pos="6300"/>
        </w:tabs>
        <w:spacing w:after="0"/>
        <w:rPr>
          <w:b/>
          <w:sz w:val="28"/>
          <w:szCs w:val="28"/>
        </w:rPr>
      </w:pPr>
      <w:r w:rsidRPr="009967A7">
        <w:rPr>
          <w:b/>
          <w:sz w:val="28"/>
          <w:szCs w:val="28"/>
        </w:rPr>
        <w:t>Устранение неполадок</w:t>
      </w:r>
      <w:r w:rsidR="00950982" w:rsidRPr="00FD0239">
        <w:rPr>
          <w:b/>
          <w:sz w:val="28"/>
          <w:szCs w:val="28"/>
        </w:rPr>
        <w:tab/>
      </w:r>
      <w:r w:rsidRPr="009967A7">
        <w:rPr>
          <w:b/>
          <w:sz w:val="28"/>
          <w:szCs w:val="28"/>
        </w:rPr>
        <w:t>11</w:t>
      </w:r>
    </w:p>
    <w:p w:rsidR="00E203CE" w:rsidRPr="009967A7" w:rsidRDefault="00E203CE" w:rsidP="00950982">
      <w:pPr>
        <w:tabs>
          <w:tab w:val="left" w:pos="6300"/>
        </w:tabs>
        <w:spacing w:after="0"/>
        <w:rPr>
          <w:b/>
          <w:sz w:val="28"/>
          <w:szCs w:val="28"/>
        </w:rPr>
      </w:pPr>
      <w:r w:rsidRPr="009967A7">
        <w:rPr>
          <w:b/>
          <w:sz w:val="28"/>
          <w:szCs w:val="28"/>
        </w:rPr>
        <w:t>Обслуживание и ремонт</w:t>
      </w:r>
      <w:r w:rsidR="00950982" w:rsidRPr="00FD0239">
        <w:rPr>
          <w:b/>
          <w:sz w:val="28"/>
          <w:szCs w:val="28"/>
        </w:rPr>
        <w:tab/>
      </w:r>
      <w:r w:rsidRPr="009967A7">
        <w:rPr>
          <w:b/>
          <w:sz w:val="28"/>
          <w:szCs w:val="28"/>
        </w:rPr>
        <w:t>11</w:t>
      </w:r>
    </w:p>
    <w:p w:rsidR="00E203CE" w:rsidRPr="009967A7" w:rsidRDefault="00E203CE" w:rsidP="00950982">
      <w:pPr>
        <w:tabs>
          <w:tab w:val="left" w:pos="6300"/>
        </w:tabs>
        <w:spacing w:after="0"/>
        <w:rPr>
          <w:b/>
          <w:sz w:val="28"/>
          <w:szCs w:val="28"/>
        </w:rPr>
      </w:pPr>
      <w:r w:rsidRPr="009967A7">
        <w:rPr>
          <w:b/>
          <w:sz w:val="28"/>
          <w:szCs w:val="28"/>
        </w:rPr>
        <w:t>Гарантия</w:t>
      </w:r>
      <w:r w:rsidR="00950982" w:rsidRPr="00FD0239">
        <w:rPr>
          <w:b/>
          <w:sz w:val="28"/>
          <w:szCs w:val="28"/>
        </w:rPr>
        <w:tab/>
      </w:r>
      <w:r w:rsidRPr="009967A7">
        <w:rPr>
          <w:b/>
          <w:sz w:val="28"/>
          <w:szCs w:val="28"/>
        </w:rPr>
        <w:t>12</w:t>
      </w:r>
    </w:p>
    <w:p w:rsidR="00E203CE" w:rsidRDefault="00E203CE" w:rsidP="00950982">
      <w:pPr>
        <w:tabs>
          <w:tab w:val="left" w:pos="6300"/>
        </w:tabs>
        <w:spacing w:after="0"/>
        <w:rPr>
          <w:b/>
          <w:sz w:val="28"/>
          <w:szCs w:val="28"/>
        </w:rPr>
      </w:pPr>
      <w:r w:rsidRPr="009967A7">
        <w:rPr>
          <w:b/>
          <w:sz w:val="28"/>
          <w:szCs w:val="28"/>
        </w:rPr>
        <w:t>Условные обозначения</w:t>
      </w:r>
      <w:r w:rsidR="00950982" w:rsidRPr="00FD0239">
        <w:rPr>
          <w:b/>
          <w:sz w:val="28"/>
          <w:szCs w:val="28"/>
        </w:rPr>
        <w:tab/>
      </w:r>
      <w:r w:rsidRPr="009967A7">
        <w:rPr>
          <w:b/>
          <w:sz w:val="28"/>
          <w:szCs w:val="28"/>
        </w:rPr>
        <w:t>13</w:t>
      </w:r>
    </w:p>
    <w:p w:rsidR="00E203CE" w:rsidRPr="009967A7" w:rsidRDefault="00950982" w:rsidP="00781B96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E203CE" w:rsidRPr="009967A7">
        <w:rPr>
          <w:b/>
          <w:sz w:val="28"/>
          <w:szCs w:val="28"/>
        </w:rPr>
        <w:lastRenderedPageBreak/>
        <w:t>Целевое назначение/показания</w:t>
      </w:r>
    </w:p>
    <w:p w:rsidR="00E203CE" w:rsidRDefault="00E203CE" w:rsidP="00A87EC0">
      <w:pPr>
        <w:spacing w:after="0"/>
        <w:jc w:val="both"/>
        <w:rPr>
          <w:sz w:val="24"/>
          <w:szCs w:val="24"/>
        </w:rPr>
      </w:pPr>
      <w:r w:rsidRPr="009967A7">
        <w:rPr>
          <w:sz w:val="24"/>
          <w:szCs w:val="24"/>
        </w:rPr>
        <w:t xml:space="preserve">Ускоритель отбеливания зубной эмали </w:t>
      </w:r>
      <w:r w:rsidRPr="000D4B1A">
        <w:rPr>
          <w:rFonts w:cs="Calibri"/>
          <w:sz w:val="24"/>
          <w:szCs w:val="24"/>
        </w:rPr>
        <w:t>С-</w:t>
      </w:r>
      <w:proofErr w:type="spellStart"/>
      <w:r w:rsidRPr="000D4B1A">
        <w:rPr>
          <w:rFonts w:cs="Calibri"/>
          <w:sz w:val="24"/>
          <w:szCs w:val="24"/>
        </w:rPr>
        <w:t>Брайт</w:t>
      </w:r>
      <w:proofErr w:type="spellEnd"/>
      <w:r w:rsidRPr="000D4B1A">
        <w:rPr>
          <w:rFonts w:cs="Calibri"/>
          <w:sz w:val="24"/>
          <w:szCs w:val="24"/>
        </w:rPr>
        <w:t xml:space="preserve"> – II </w:t>
      </w:r>
      <w:r w:rsidRPr="000D4B1A">
        <w:rPr>
          <w:sz w:val="24"/>
          <w:szCs w:val="24"/>
        </w:rPr>
        <w:t xml:space="preserve">использует сильное голубое </w:t>
      </w:r>
      <w:proofErr w:type="spellStart"/>
      <w:r w:rsidRPr="000D4B1A">
        <w:rPr>
          <w:sz w:val="24"/>
          <w:szCs w:val="24"/>
          <w:lang w:val="uk-UA"/>
        </w:rPr>
        <w:t>светодиодное</w:t>
      </w:r>
      <w:proofErr w:type="spellEnd"/>
      <w:r w:rsidRPr="000D4B1A">
        <w:rPr>
          <w:sz w:val="24"/>
          <w:szCs w:val="24"/>
          <w:lang w:val="uk-UA"/>
        </w:rPr>
        <w:t xml:space="preserve"> </w:t>
      </w:r>
      <w:r w:rsidRPr="000D4B1A">
        <w:rPr>
          <w:sz w:val="24"/>
          <w:szCs w:val="24"/>
        </w:rPr>
        <w:t xml:space="preserve">излучение с особой длиной волны (в диапазоне 420 – 490 </w:t>
      </w:r>
      <w:proofErr w:type="spellStart"/>
      <w:r w:rsidRPr="000D4B1A">
        <w:rPr>
          <w:sz w:val="24"/>
          <w:szCs w:val="24"/>
        </w:rPr>
        <w:t>нм</w:t>
      </w:r>
      <w:proofErr w:type="spellEnd"/>
      <w:r w:rsidRPr="000D4B1A">
        <w:rPr>
          <w:sz w:val="24"/>
          <w:szCs w:val="24"/>
        </w:rPr>
        <w:t>); это излучение активизирует отбеливатель зубной</w:t>
      </w:r>
      <w:r w:rsidRPr="009967A7">
        <w:rPr>
          <w:sz w:val="24"/>
          <w:szCs w:val="24"/>
        </w:rPr>
        <w:t xml:space="preserve"> эмали, который окисляет пигментные пятна как на поверхности зуба, так и в глубоких слоях дентина, обеспечивая эффект отбеливания зуба.</w:t>
      </w:r>
    </w:p>
    <w:p w:rsidR="00E203CE" w:rsidRDefault="00E203CE" w:rsidP="00A87EC0">
      <w:pPr>
        <w:spacing w:after="0"/>
        <w:jc w:val="both"/>
        <w:rPr>
          <w:sz w:val="24"/>
          <w:szCs w:val="24"/>
        </w:rPr>
      </w:pPr>
    </w:p>
    <w:p w:rsidR="00E203CE" w:rsidRDefault="00E203CE" w:rsidP="00A87EC0">
      <w:pPr>
        <w:spacing w:after="0"/>
        <w:jc w:val="both"/>
        <w:rPr>
          <w:sz w:val="24"/>
          <w:szCs w:val="24"/>
        </w:rPr>
      </w:pPr>
      <w:r>
        <w:rPr>
          <w:b/>
          <w:sz w:val="28"/>
          <w:szCs w:val="28"/>
        </w:rPr>
        <w:t>Введение</w:t>
      </w:r>
    </w:p>
    <w:p w:rsidR="00E203CE" w:rsidRDefault="00E203CE" w:rsidP="00A87EC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Поздравляем Вас с покупкой </w:t>
      </w:r>
      <w:r w:rsidRPr="000D4B1A">
        <w:rPr>
          <w:rFonts w:cs="Calibri"/>
          <w:sz w:val="24"/>
          <w:szCs w:val="24"/>
        </w:rPr>
        <w:t>С-</w:t>
      </w:r>
      <w:proofErr w:type="spellStart"/>
      <w:r w:rsidRPr="000D4B1A">
        <w:rPr>
          <w:rFonts w:cs="Calibri"/>
          <w:sz w:val="24"/>
          <w:szCs w:val="24"/>
        </w:rPr>
        <w:t>Брайт</w:t>
      </w:r>
      <w:proofErr w:type="spellEnd"/>
      <w:r w:rsidRPr="000D4B1A">
        <w:rPr>
          <w:rFonts w:cs="Calibri"/>
          <w:sz w:val="24"/>
          <w:szCs w:val="24"/>
        </w:rPr>
        <w:t xml:space="preserve"> – II!</w:t>
      </w:r>
      <w:r w:rsidRPr="007200E3">
        <w:rPr>
          <w:rFonts w:cs="Calibri"/>
          <w:sz w:val="24"/>
          <w:szCs w:val="24"/>
        </w:rPr>
        <w:t xml:space="preserve"> Прежде, </w:t>
      </w:r>
      <w:r w:rsidRPr="009967A7">
        <w:rPr>
          <w:rFonts w:cs="Calibri"/>
          <w:sz w:val="24"/>
          <w:szCs w:val="24"/>
        </w:rPr>
        <w:t xml:space="preserve">чем использовать данный товар, пожалуйста, ознакомьтесь с настоящей инструкцией по установке, применению и уходу. Сохраняйте настоящую инструкцию в качестве справочного пособия по использованию Вашего </w:t>
      </w:r>
      <w:r w:rsidRPr="009967A7">
        <w:rPr>
          <w:sz w:val="24"/>
          <w:szCs w:val="24"/>
        </w:rPr>
        <w:t>ускорителя отбеливания зубной эмали.</w:t>
      </w:r>
    </w:p>
    <w:p w:rsidR="00E203CE" w:rsidRDefault="00E203CE" w:rsidP="00A87EC0">
      <w:pPr>
        <w:spacing w:after="0"/>
        <w:jc w:val="both"/>
        <w:rPr>
          <w:sz w:val="24"/>
          <w:szCs w:val="24"/>
        </w:rPr>
      </w:pPr>
    </w:p>
    <w:p w:rsidR="00E203CE" w:rsidRPr="009967A7" w:rsidRDefault="00E203CE" w:rsidP="00A87EC0">
      <w:pPr>
        <w:spacing w:after="0"/>
        <w:jc w:val="both"/>
        <w:rPr>
          <w:sz w:val="24"/>
          <w:szCs w:val="24"/>
        </w:rPr>
      </w:pPr>
      <w:r w:rsidRPr="009967A7">
        <w:rPr>
          <w:b/>
          <w:sz w:val="28"/>
          <w:szCs w:val="28"/>
        </w:rPr>
        <w:t>Принцип действия</w:t>
      </w:r>
    </w:p>
    <w:p w:rsidR="00E203CE" w:rsidRDefault="00E203CE" w:rsidP="00A87EC0">
      <w:pPr>
        <w:spacing w:after="0"/>
        <w:jc w:val="both"/>
        <w:rPr>
          <w:sz w:val="24"/>
          <w:szCs w:val="24"/>
        </w:rPr>
      </w:pPr>
      <w:r w:rsidRPr="009967A7">
        <w:rPr>
          <w:sz w:val="24"/>
          <w:szCs w:val="24"/>
        </w:rPr>
        <w:t xml:space="preserve">Ускоритель отбеливания зубной эмали </w:t>
      </w:r>
      <w:r w:rsidRPr="000D4B1A">
        <w:rPr>
          <w:rFonts w:cs="Calibri"/>
          <w:sz w:val="24"/>
          <w:szCs w:val="24"/>
        </w:rPr>
        <w:t>С-</w:t>
      </w:r>
      <w:proofErr w:type="spellStart"/>
      <w:r w:rsidRPr="000D4B1A">
        <w:rPr>
          <w:rFonts w:cs="Calibri"/>
          <w:sz w:val="24"/>
          <w:szCs w:val="24"/>
        </w:rPr>
        <w:t>Брайт</w:t>
      </w:r>
      <w:proofErr w:type="spellEnd"/>
      <w:r w:rsidRPr="009967A7">
        <w:rPr>
          <w:rFonts w:cs="Calibri"/>
          <w:b/>
          <w:sz w:val="24"/>
          <w:szCs w:val="24"/>
        </w:rPr>
        <w:t xml:space="preserve"> </w:t>
      </w:r>
      <w:r w:rsidRPr="009967A7">
        <w:rPr>
          <w:sz w:val="24"/>
          <w:szCs w:val="24"/>
        </w:rPr>
        <w:t xml:space="preserve">использует сильное голубое и фиолетовое </w:t>
      </w:r>
      <w:proofErr w:type="spellStart"/>
      <w:r w:rsidRPr="009967A7">
        <w:rPr>
          <w:sz w:val="24"/>
          <w:szCs w:val="24"/>
          <w:lang w:val="uk-UA"/>
        </w:rPr>
        <w:t>светодиодное</w:t>
      </w:r>
      <w:proofErr w:type="spellEnd"/>
      <w:r w:rsidRPr="009967A7">
        <w:rPr>
          <w:sz w:val="24"/>
          <w:szCs w:val="24"/>
          <w:lang w:val="uk-UA"/>
        </w:rPr>
        <w:t xml:space="preserve"> </w:t>
      </w:r>
      <w:r w:rsidRPr="009967A7">
        <w:rPr>
          <w:sz w:val="24"/>
          <w:szCs w:val="24"/>
        </w:rPr>
        <w:t xml:space="preserve">излучение с особой длиной волны (в диапазоне 420 – 490 </w:t>
      </w:r>
      <w:proofErr w:type="spellStart"/>
      <w:r w:rsidRPr="009967A7">
        <w:rPr>
          <w:sz w:val="24"/>
          <w:szCs w:val="24"/>
        </w:rPr>
        <w:t>нм</w:t>
      </w:r>
      <w:proofErr w:type="spellEnd"/>
      <w:r w:rsidRPr="009967A7">
        <w:rPr>
          <w:sz w:val="24"/>
          <w:szCs w:val="24"/>
        </w:rPr>
        <w:t>); это излучение активизирует отбеливатель зубной эмали, который окисляет пигментные пятна как на поверхности зуба, так и в глубоких слоях дентина, обеспечивая эффект отбеливания зуба.</w:t>
      </w:r>
    </w:p>
    <w:p w:rsidR="00E203CE" w:rsidRDefault="00E203CE" w:rsidP="00A87EC0">
      <w:pPr>
        <w:spacing w:after="0"/>
        <w:jc w:val="both"/>
        <w:rPr>
          <w:sz w:val="24"/>
          <w:szCs w:val="24"/>
        </w:rPr>
      </w:pPr>
    </w:p>
    <w:p w:rsidR="00E203CE" w:rsidRPr="009967A7" w:rsidRDefault="00E203CE" w:rsidP="00A87EC0">
      <w:pPr>
        <w:spacing w:after="0"/>
        <w:jc w:val="both"/>
        <w:rPr>
          <w:sz w:val="24"/>
          <w:szCs w:val="24"/>
          <w:lang w:val="uk-UA"/>
        </w:rPr>
      </w:pPr>
      <w:r w:rsidRPr="009967A7">
        <w:rPr>
          <w:b/>
          <w:sz w:val="28"/>
          <w:szCs w:val="28"/>
        </w:rPr>
        <w:t>Характеристики</w:t>
      </w:r>
    </w:p>
    <w:p w:rsidR="00E203CE" w:rsidRPr="009967A7" w:rsidRDefault="00E203CE" w:rsidP="00CB2D32">
      <w:pPr>
        <w:pStyle w:val="1"/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 w:rsidRPr="009967A7">
        <w:rPr>
          <w:sz w:val="24"/>
          <w:szCs w:val="24"/>
        </w:rPr>
        <w:t xml:space="preserve">Изысканный дизайн и </w:t>
      </w:r>
      <w:r w:rsidR="00950982">
        <w:rPr>
          <w:sz w:val="24"/>
          <w:szCs w:val="24"/>
        </w:rPr>
        <w:t>конструкция</w:t>
      </w:r>
      <w:r w:rsidRPr="009967A7">
        <w:rPr>
          <w:sz w:val="24"/>
          <w:szCs w:val="24"/>
        </w:rPr>
        <w:t xml:space="preserve"> в форме настольной лампы.</w:t>
      </w:r>
    </w:p>
    <w:p w:rsidR="00E203CE" w:rsidRPr="009967A7" w:rsidRDefault="00E203CE" w:rsidP="00CB2D32">
      <w:pPr>
        <w:pStyle w:val="1"/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 w:rsidRPr="009967A7">
        <w:rPr>
          <w:sz w:val="24"/>
          <w:szCs w:val="24"/>
        </w:rPr>
        <w:t>Тонкую гибкую подставку можно согнуть в любое положение.</w:t>
      </w:r>
    </w:p>
    <w:p w:rsidR="00E203CE" w:rsidRPr="009967A7" w:rsidRDefault="00E203CE" w:rsidP="00CB2D32">
      <w:pPr>
        <w:pStyle w:val="1"/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 w:rsidRPr="009967A7">
        <w:rPr>
          <w:sz w:val="24"/>
          <w:szCs w:val="24"/>
        </w:rPr>
        <w:t>Уникальная полукруглая форма головки, верхние и нижние зубы отбеливаются одновременно.</w:t>
      </w:r>
    </w:p>
    <w:p w:rsidR="00E203CE" w:rsidRPr="009967A7" w:rsidRDefault="00E203CE" w:rsidP="00CB2D32">
      <w:pPr>
        <w:pStyle w:val="1"/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 w:rsidRPr="009967A7">
        <w:rPr>
          <w:sz w:val="24"/>
          <w:szCs w:val="24"/>
        </w:rPr>
        <w:t>3-х светодиодное мощное излучение, охлаждение при помощи вентилятора.</w:t>
      </w:r>
    </w:p>
    <w:p w:rsidR="00E203CE" w:rsidRPr="009967A7" w:rsidRDefault="00E203CE" w:rsidP="00CB2D32">
      <w:pPr>
        <w:pStyle w:val="1"/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Благодаря использованию двух разных </w:t>
      </w:r>
      <w:r w:rsidRPr="009967A7">
        <w:rPr>
          <w:sz w:val="24"/>
          <w:szCs w:val="24"/>
        </w:rPr>
        <w:t>видов светодиодов, широкий спектр излучения подходит для большего количества брендов отбеливающих зубных гелей.</w:t>
      </w:r>
    </w:p>
    <w:p w:rsidR="00E203CE" w:rsidRPr="009967A7" w:rsidRDefault="00E203CE" w:rsidP="00CB2D32">
      <w:pPr>
        <w:pStyle w:val="1"/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 w:rsidRPr="009967A7">
        <w:rPr>
          <w:sz w:val="24"/>
          <w:szCs w:val="24"/>
        </w:rPr>
        <w:t xml:space="preserve">Регулируемый таймер на 5 – 30 минут с цифровым индикатором и </w:t>
      </w:r>
      <w:proofErr w:type="spellStart"/>
      <w:r w:rsidRPr="009967A7">
        <w:rPr>
          <w:sz w:val="24"/>
          <w:szCs w:val="24"/>
        </w:rPr>
        <w:t>аудиосигналом</w:t>
      </w:r>
      <w:proofErr w:type="spellEnd"/>
      <w:r w:rsidRPr="009967A7">
        <w:rPr>
          <w:sz w:val="24"/>
          <w:szCs w:val="24"/>
        </w:rPr>
        <w:t>.</w:t>
      </w:r>
    </w:p>
    <w:p w:rsidR="00E203CE" w:rsidRPr="009967A7" w:rsidRDefault="00E203CE" w:rsidP="00CB2D32">
      <w:pPr>
        <w:pStyle w:val="1"/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 w:rsidRPr="009967A7">
        <w:rPr>
          <w:sz w:val="24"/>
          <w:szCs w:val="24"/>
        </w:rPr>
        <w:t>Установка при помощи высокочувствительного инфракрасного пульта дистанционного управления.</w:t>
      </w:r>
    </w:p>
    <w:p w:rsidR="00E203CE" w:rsidRPr="000D4B1A" w:rsidRDefault="00E203CE" w:rsidP="00CB2D32">
      <w:pPr>
        <w:pStyle w:val="1"/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 w:rsidRPr="009967A7">
        <w:rPr>
          <w:sz w:val="24"/>
          <w:szCs w:val="24"/>
        </w:rPr>
        <w:t xml:space="preserve">Светодиодный экран показывает всю информацию, управление чрезвычайно </w:t>
      </w:r>
      <w:r w:rsidR="00950982">
        <w:rPr>
          <w:sz w:val="24"/>
          <w:szCs w:val="24"/>
        </w:rPr>
        <w:t>простое</w:t>
      </w:r>
      <w:r w:rsidRPr="000D4B1A">
        <w:rPr>
          <w:sz w:val="24"/>
          <w:szCs w:val="24"/>
        </w:rPr>
        <w:t>.</w:t>
      </w:r>
    </w:p>
    <w:p w:rsidR="00E203CE" w:rsidRPr="000D4B1A" w:rsidRDefault="00E203CE" w:rsidP="00CB2D32">
      <w:pPr>
        <w:pStyle w:val="1"/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 w:rsidRPr="000D4B1A">
        <w:rPr>
          <w:sz w:val="24"/>
          <w:szCs w:val="24"/>
        </w:rPr>
        <w:t xml:space="preserve">В </w:t>
      </w:r>
      <w:proofErr w:type="gramStart"/>
      <w:r w:rsidRPr="000D4B1A">
        <w:rPr>
          <w:sz w:val="24"/>
          <w:szCs w:val="24"/>
        </w:rPr>
        <w:t>наличии</w:t>
      </w:r>
      <w:proofErr w:type="gramEnd"/>
      <w:r w:rsidRPr="000D4B1A">
        <w:rPr>
          <w:sz w:val="24"/>
          <w:szCs w:val="24"/>
        </w:rPr>
        <w:t xml:space="preserve"> интегрированный тип.</w:t>
      </w:r>
    </w:p>
    <w:p w:rsidR="00E203CE" w:rsidRPr="000D4B1A" w:rsidRDefault="00E203CE" w:rsidP="0043008B">
      <w:pPr>
        <w:spacing w:after="0"/>
        <w:jc w:val="both"/>
        <w:rPr>
          <w:sz w:val="24"/>
          <w:szCs w:val="24"/>
        </w:rPr>
      </w:pPr>
    </w:p>
    <w:p w:rsidR="00E203CE" w:rsidRDefault="00E203CE" w:rsidP="0043008B">
      <w:pPr>
        <w:spacing w:after="0"/>
        <w:jc w:val="both"/>
        <w:rPr>
          <w:b/>
          <w:sz w:val="28"/>
          <w:szCs w:val="28"/>
        </w:rPr>
      </w:pPr>
      <w:r w:rsidRPr="000D4B1A">
        <w:rPr>
          <w:b/>
          <w:sz w:val="28"/>
          <w:szCs w:val="28"/>
        </w:rPr>
        <w:t>Не</w:t>
      </w:r>
      <w:r>
        <w:rPr>
          <w:b/>
          <w:sz w:val="28"/>
          <w:szCs w:val="28"/>
        </w:rPr>
        <w:t>благоприя</w:t>
      </w:r>
      <w:r w:rsidRPr="000D4B1A">
        <w:rPr>
          <w:b/>
          <w:sz w:val="28"/>
          <w:szCs w:val="28"/>
        </w:rPr>
        <w:t>тные реакции</w:t>
      </w:r>
    </w:p>
    <w:p w:rsidR="00E203CE" w:rsidRDefault="00E203CE" w:rsidP="0043008B">
      <w:pPr>
        <w:spacing w:after="0"/>
        <w:jc w:val="both"/>
        <w:rPr>
          <w:b/>
          <w:sz w:val="28"/>
          <w:szCs w:val="28"/>
        </w:rPr>
      </w:pPr>
    </w:p>
    <w:p w:rsidR="00E203CE" w:rsidRDefault="00950982" w:rsidP="0043008B">
      <w:pPr>
        <w:spacing w:after="0"/>
        <w:jc w:val="both"/>
        <w:rPr>
          <w:sz w:val="28"/>
          <w:szCs w:val="28"/>
        </w:rPr>
      </w:pPr>
      <w:r>
        <w:rPr>
          <w:sz w:val="24"/>
          <w:szCs w:val="24"/>
        </w:rPr>
        <w:t>Не выявлены.</w:t>
      </w:r>
    </w:p>
    <w:p w:rsidR="004D45E2" w:rsidRDefault="004D45E2" w:rsidP="00D74F8F">
      <w:pPr>
        <w:rPr>
          <w:sz w:val="28"/>
          <w:szCs w:val="28"/>
        </w:rPr>
      </w:pPr>
    </w:p>
    <w:p w:rsidR="00E203CE" w:rsidRDefault="004D45E2" w:rsidP="004D45E2">
      <w:pPr>
        <w:jc w:val="center"/>
        <w:rPr>
          <w:b/>
          <w:sz w:val="28"/>
          <w:szCs w:val="28"/>
        </w:rPr>
      </w:pPr>
      <w:r w:rsidRPr="004D45E2">
        <w:rPr>
          <w:sz w:val="24"/>
          <w:szCs w:val="24"/>
        </w:rPr>
        <w:t>1</w:t>
      </w:r>
      <w:r w:rsidR="00E203CE">
        <w:rPr>
          <w:sz w:val="28"/>
          <w:szCs w:val="28"/>
        </w:rPr>
        <w:br w:type="page"/>
      </w:r>
      <w:r w:rsidR="00FD0239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6725" cy="495300"/>
            <wp:effectExtent l="19050" t="0" r="9525" b="0"/>
            <wp:docPr id="4" name="Рисунок 4" descr="ɜ鈴ɟ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ɜ鈴ɟü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03CE">
        <w:rPr>
          <w:b/>
          <w:sz w:val="28"/>
          <w:szCs w:val="28"/>
        </w:rPr>
        <w:t>Меры предосторожности</w:t>
      </w:r>
    </w:p>
    <w:p w:rsidR="00E203CE" w:rsidRDefault="00E203CE" w:rsidP="0043008B">
      <w:pPr>
        <w:spacing w:after="0"/>
        <w:jc w:val="both"/>
        <w:rPr>
          <w:sz w:val="24"/>
          <w:szCs w:val="24"/>
        </w:rPr>
      </w:pPr>
      <w:r w:rsidRPr="007F72D1">
        <w:rPr>
          <w:sz w:val="24"/>
          <w:szCs w:val="24"/>
        </w:rPr>
        <w:t xml:space="preserve">Перед применением пользователь должен </w:t>
      </w:r>
      <w:r w:rsidRPr="000D4B1A">
        <w:rPr>
          <w:sz w:val="24"/>
          <w:szCs w:val="24"/>
        </w:rPr>
        <w:t>определить пригодность товара для использования в соответствии с целевым назначением. Пользователь берет на себя все риски и ответственность в связи с таким использованием.</w:t>
      </w:r>
    </w:p>
    <w:p w:rsidR="00E203CE" w:rsidRPr="007F2EE1" w:rsidRDefault="00E203CE" w:rsidP="0043008B">
      <w:pPr>
        <w:spacing w:after="0"/>
        <w:jc w:val="both"/>
        <w:rPr>
          <w:sz w:val="24"/>
          <w:szCs w:val="24"/>
        </w:rPr>
      </w:pPr>
    </w:p>
    <w:p w:rsidR="00E203CE" w:rsidRPr="007F2EE1" w:rsidRDefault="00E203CE" w:rsidP="007F72D1">
      <w:pPr>
        <w:pStyle w:val="1"/>
        <w:numPr>
          <w:ilvl w:val="0"/>
          <w:numId w:val="2"/>
        </w:numPr>
        <w:spacing w:after="0"/>
        <w:jc w:val="both"/>
        <w:rPr>
          <w:rFonts w:cs="Calibri"/>
          <w:sz w:val="24"/>
          <w:szCs w:val="24"/>
        </w:rPr>
      </w:pPr>
      <w:r w:rsidRPr="007F2EE1">
        <w:rPr>
          <w:sz w:val="24"/>
          <w:szCs w:val="24"/>
        </w:rPr>
        <w:t xml:space="preserve">Ускоритель отбеливания зубной </w:t>
      </w:r>
      <w:r w:rsidRPr="000D4B1A">
        <w:rPr>
          <w:sz w:val="24"/>
          <w:szCs w:val="24"/>
        </w:rPr>
        <w:t xml:space="preserve">эмали </w:t>
      </w:r>
      <w:r w:rsidRPr="000D4B1A">
        <w:rPr>
          <w:rFonts w:cs="Calibri"/>
          <w:sz w:val="24"/>
          <w:szCs w:val="24"/>
        </w:rPr>
        <w:t>С-</w:t>
      </w:r>
      <w:proofErr w:type="spellStart"/>
      <w:r w:rsidRPr="000D4B1A">
        <w:rPr>
          <w:rFonts w:cs="Calibri"/>
          <w:sz w:val="24"/>
          <w:szCs w:val="24"/>
        </w:rPr>
        <w:t>Брайт</w:t>
      </w:r>
      <w:proofErr w:type="spellEnd"/>
      <w:r w:rsidRPr="000D4B1A">
        <w:rPr>
          <w:rFonts w:cs="Calibri"/>
          <w:sz w:val="24"/>
          <w:szCs w:val="24"/>
        </w:rPr>
        <w:t xml:space="preserve"> – II должен использоваться только практикующим специалистом, имеющим надлежащую лицензию</w:t>
      </w:r>
      <w:r w:rsidRPr="007F2EE1">
        <w:rPr>
          <w:rFonts w:cs="Calibri"/>
          <w:sz w:val="24"/>
          <w:szCs w:val="24"/>
        </w:rPr>
        <w:t>.</w:t>
      </w:r>
    </w:p>
    <w:p w:rsidR="00E203CE" w:rsidRPr="007F2EE1" w:rsidRDefault="00E203CE" w:rsidP="007F72D1">
      <w:pPr>
        <w:pStyle w:val="1"/>
        <w:numPr>
          <w:ilvl w:val="0"/>
          <w:numId w:val="2"/>
        </w:numPr>
        <w:spacing w:after="0"/>
        <w:jc w:val="both"/>
        <w:rPr>
          <w:rFonts w:cs="Calibri"/>
          <w:sz w:val="24"/>
          <w:szCs w:val="24"/>
        </w:rPr>
      </w:pPr>
      <w:r w:rsidRPr="007F2EE1">
        <w:rPr>
          <w:rFonts w:cs="Calibri"/>
          <w:sz w:val="24"/>
          <w:szCs w:val="24"/>
        </w:rPr>
        <w:t>Производитель не несет ответственности за неправильное функционирование, повреждение или случа</w:t>
      </w:r>
      <w:r w:rsidR="00901B89">
        <w:rPr>
          <w:rFonts w:cs="Calibri"/>
          <w:sz w:val="24"/>
          <w:szCs w:val="24"/>
        </w:rPr>
        <w:t>и</w:t>
      </w:r>
      <w:r w:rsidRPr="007F2EE1">
        <w:rPr>
          <w:rFonts w:cs="Calibri"/>
          <w:sz w:val="24"/>
          <w:szCs w:val="24"/>
        </w:rPr>
        <w:t xml:space="preserve"> нанесения телесных повреждений в связи с неправильным обслуживанием или ремонтом </w:t>
      </w:r>
      <w:r w:rsidRPr="007F2EE1">
        <w:rPr>
          <w:sz w:val="24"/>
          <w:szCs w:val="24"/>
        </w:rPr>
        <w:t xml:space="preserve">ускорителя отбеливания зубной эмали </w:t>
      </w:r>
      <w:r>
        <w:rPr>
          <w:sz w:val="24"/>
          <w:szCs w:val="24"/>
        </w:rPr>
        <w:t>сторонн</w:t>
      </w:r>
      <w:r w:rsidRPr="007F2EE1">
        <w:rPr>
          <w:sz w:val="24"/>
          <w:szCs w:val="24"/>
        </w:rPr>
        <w:t>ими организациями.</w:t>
      </w:r>
    </w:p>
    <w:p w:rsidR="00E203CE" w:rsidRPr="007F2EE1" w:rsidRDefault="00E203CE" w:rsidP="007F72D1">
      <w:pPr>
        <w:pStyle w:val="1"/>
        <w:numPr>
          <w:ilvl w:val="0"/>
          <w:numId w:val="2"/>
        </w:numPr>
        <w:spacing w:after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Перед </w:t>
      </w:r>
      <w:r w:rsidRPr="007F2EE1">
        <w:rPr>
          <w:rFonts w:cs="Calibri"/>
          <w:sz w:val="24"/>
          <w:szCs w:val="24"/>
        </w:rPr>
        <w:t>подключением к электросети убедитесь, что напряжение в сети соответствует предусмотренному диапазону напряжения. Несоответствие напряжения может вывести прибор из строя и причинить вред пациенту и /или сотруднику.</w:t>
      </w:r>
    </w:p>
    <w:p w:rsidR="00E203CE" w:rsidRPr="000D4B1A" w:rsidRDefault="00E203CE" w:rsidP="007F72D1">
      <w:pPr>
        <w:pStyle w:val="1"/>
        <w:numPr>
          <w:ilvl w:val="0"/>
          <w:numId w:val="2"/>
        </w:numPr>
        <w:spacing w:after="0"/>
        <w:jc w:val="both"/>
        <w:rPr>
          <w:rFonts w:cs="Calibri"/>
          <w:sz w:val="24"/>
          <w:szCs w:val="24"/>
        </w:rPr>
      </w:pPr>
      <w:r w:rsidRPr="007F2EE1">
        <w:rPr>
          <w:rFonts w:cs="Calibri"/>
          <w:sz w:val="24"/>
          <w:szCs w:val="24"/>
        </w:rPr>
        <w:t xml:space="preserve">После установки пользователь должен проверить стабильность оборудования. Мы не рекомендуем </w:t>
      </w:r>
      <w:r w:rsidRPr="000D4B1A">
        <w:rPr>
          <w:rFonts w:cs="Calibri"/>
          <w:sz w:val="24"/>
          <w:szCs w:val="24"/>
        </w:rPr>
        <w:t>использование С-</w:t>
      </w:r>
      <w:proofErr w:type="spellStart"/>
      <w:r w:rsidRPr="000D4B1A">
        <w:rPr>
          <w:rFonts w:cs="Calibri"/>
          <w:sz w:val="24"/>
          <w:szCs w:val="24"/>
        </w:rPr>
        <w:t>Брайт</w:t>
      </w:r>
      <w:proofErr w:type="spellEnd"/>
      <w:r w:rsidRPr="000D4B1A">
        <w:rPr>
          <w:rFonts w:cs="Calibri"/>
          <w:sz w:val="24"/>
          <w:szCs w:val="24"/>
        </w:rPr>
        <w:t xml:space="preserve"> – II для пациентов с вживленным кардиостимулятором (или другим электроприбором), из соображений безопасности.</w:t>
      </w:r>
    </w:p>
    <w:p w:rsidR="00E203CE" w:rsidRPr="000D4B1A" w:rsidRDefault="00E203CE" w:rsidP="007F72D1">
      <w:pPr>
        <w:pStyle w:val="1"/>
        <w:numPr>
          <w:ilvl w:val="0"/>
          <w:numId w:val="2"/>
        </w:numPr>
        <w:spacing w:after="0"/>
        <w:jc w:val="both"/>
        <w:rPr>
          <w:rFonts w:cs="Calibri"/>
          <w:sz w:val="24"/>
          <w:szCs w:val="24"/>
        </w:rPr>
      </w:pPr>
      <w:r w:rsidRPr="000D4B1A">
        <w:rPr>
          <w:rFonts w:cs="Calibri"/>
          <w:sz w:val="24"/>
          <w:szCs w:val="24"/>
        </w:rPr>
        <w:t>Не погружайте С-</w:t>
      </w:r>
      <w:proofErr w:type="spellStart"/>
      <w:r w:rsidRPr="000D4B1A">
        <w:rPr>
          <w:rFonts w:cs="Calibri"/>
          <w:sz w:val="24"/>
          <w:szCs w:val="24"/>
        </w:rPr>
        <w:t>Брайт</w:t>
      </w:r>
      <w:proofErr w:type="spellEnd"/>
      <w:r w:rsidRPr="000D4B1A">
        <w:rPr>
          <w:rFonts w:cs="Calibri"/>
          <w:sz w:val="24"/>
          <w:szCs w:val="24"/>
        </w:rPr>
        <w:t xml:space="preserve"> – II ни в какие жидкости.</w:t>
      </w:r>
    </w:p>
    <w:p w:rsidR="00E203CE" w:rsidRPr="000D4B1A" w:rsidRDefault="00E203CE" w:rsidP="007F72D1">
      <w:pPr>
        <w:pStyle w:val="1"/>
        <w:numPr>
          <w:ilvl w:val="0"/>
          <w:numId w:val="2"/>
        </w:numPr>
        <w:spacing w:after="0"/>
        <w:jc w:val="both"/>
        <w:rPr>
          <w:rFonts w:cs="Calibri"/>
          <w:sz w:val="24"/>
          <w:szCs w:val="24"/>
        </w:rPr>
      </w:pPr>
      <w:r w:rsidRPr="000D4B1A">
        <w:rPr>
          <w:rFonts w:cs="Calibri"/>
          <w:sz w:val="24"/>
          <w:szCs w:val="24"/>
        </w:rPr>
        <w:t>С-</w:t>
      </w:r>
      <w:proofErr w:type="spellStart"/>
      <w:r w:rsidRPr="000D4B1A">
        <w:rPr>
          <w:rFonts w:cs="Calibri"/>
          <w:sz w:val="24"/>
          <w:szCs w:val="24"/>
        </w:rPr>
        <w:t>Брайт</w:t>
      </w:r>
      <w:proofErr w:type="spellEnd"/>
      <w:r w:rsidRPr="000D4B1A">
        <w:rPr>
          <w:rFonts w:cs="Calibri"/>
          <w:sz w:val="24"/>
          <w:szCs w:val="24"/>
        </w:rPr>
        <w:t xml:space="preserve"> – II следует хранить при нормальной температуре (ниже 70°С) и влажности.</w:t>
      </w:r>
    </w:p>
    <w:p w:rsidR="00E203CE" w:rsidRPr="007F2EE1" w:rsidRDefault="00E203CE" w:rsidP="007F72D1">
      <w:pPr>
        <w:pStyle w:val="1"/>
        <w:numPr>
          <w:ilvl w:val="0"/>
          <w:numId w:val="2"/>
        </w:numPr>
        <w:spacing w:after="0"/>
        <w:jc w:val="both"/>
        <w:rPr>
          <w:rFonts w:cs="Calibri"/>
          <w:sz w:val="24"/>
          <w:szCs w:val="24"/>
        </w:rPr>
      </w:pPr>
      <w:r w:rsidRPr="007F2EE1">
        <w:rPr>
          <w:rFonts w:cs="Calibri"/>
          <w:sz w:val="24"/>
          <w:szCs w:val="24"/>
        </w:rPr>
        <w:t>Не использовать вблизи воспламеняющихся веществ.</w:t>
      </w:r>
    </w:p>
    <w:p w:rsidR="00E203CE" w:rsidRPr="007F2EE1" w:rsidRDefault="00E203CE" w:rsidP="007F72D1">
      <w:pPr>
        <w:pStyle w:val="1"/>
        <w:numPr>
          <w:ilvl w:val="0"/>
          <w:numId w:val="2"/>
        </w:numPr>
        <w:spacing w:after="0"/>
        <w:jc w:val="both"/>
        <w:rPr>
          <w:rFonts w:cs="Calibri"/>
          <w:sz w:val="24"/>
          <w:szCs w:val="24"/>
        </w:rPr>
      </w:pPr>
      <w:r w:rsidRPr="007F2EE1">
        <w:rPr>
          <w:rFonts w:cs="Calibri"/>
          <w:sz w:val="24"/>
          <w:szCs w:val="24"/>
        </w:rPr>
        <w:t>Не смотреть на свет без защитных очков: это опасно для глаз. Во время работы пациент должен надеть защитные очки, чтобы избежать вредного воздействия на глаза.</w:t>
      </w:r>
    </w:p>
    <w:p w:rsidR="00E203CE" w:rsidRDefault="00E203CE" w:rsidP="007F72D1">
      <w:pPr>
        <w:pStyle w:val="1"/>
        <w:numPr>
          <w:ilvl w:val="0"/>
          <w:numId w:val="2"/>
        </w:numPr>
        <w:spacing w:after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Угол изгиба при исполь</w:t>
      </w:r>
      <w:r w:rsidR="00901B89">
        <w:rPr>
          <w:rFonts w:cs="Calibri"/>
          <w:sz w:val="24"/>
          <w:szCs w:val="24"/>
        </w:rPr>
        <w:t>зовании не должен превышать 90°</w:t>
      </w:r>
      <w:r>
        <w:rPr>
          <w:rFonts w:cs="Calibri"/>
          <w:sz w:val="24"/>
          <w:szCs w:val="24"/>
        </w:rPr>
        <w:t xml:space="preserve"> </w:t>
      </w:r>
      <w:r w:rsidRPr="00F313E4">
        <w:rPr>
          <w:rFonts w:cs="Calibri"/>
          <w:sz w:val="24"/>
          <w:szCs w:val="24"/>
        </w:rPr>
        <w:t xml:space="preserve">или легко </w:t>
      </w:r>
      <w:r>
        <w:rPr>
          <w:rFonts w:cs="Calibri"/>
          <w:sz w:val="24"/>
          <w:szCs w:val="24"/>
        </w:rPr>
        <w:t>достига</w:t>
      </w:r>
      <w:r w:rsidRPr="00F313E4">
        <w:rPr>
          <w:rFonts w:cs="Calibri"/>
          <w:sz w:val="24"/>
          <w:szCs w:val="24"/>
        </w:rPr>
        <w:t>емого изгиба, в противном случае возможен шум в будущем.</w:t>
      </w:r>
    </w:p>
    <w:p w:rsidR="004D45E2" w:rsidRDefault="004D45E2" w:rsidP="004D45E2">
      <w:pPr>
        <w:pStyle w:val="1"/>
        <w:spacing w:after="0"/>
        <w:jc w:val="both"/>
        <w:rPr>
          <w:rFonts w:cs="Calibri"/>
          <w:sz w:val="24"/>
          <w:szCs w:val="24"/>
        </w:rPr>
      </w:pPr>
    </w:p>
    <w:p w:rsidR="004D45E2" w:rsidRDefault="004D45E2" w:rsidP="004D45E2">
      <w:pPr>
        <w:pStyle w:val="1"/>
        <w:spacing w:after="0"/>
        <w:jc w:val="both"/>
        <w:rPr>
          <w:rFonts w:cs="Calibri"/>
          <w:sz w:val="24"/>
          <w:szCs w:val="24"/>
        </w:rPr>
      </w:pPr>
    </w:p>
    <w:p w:rsidR="004D45E2" w:rsidRDefault="004D45E2" w:rsidP="004D45E2">
      <w:pPr>
        <w:pStyle w:val="1"/>
        <w:spacing w:after="0"/>
        <w:jc w:val="both"/>
        <w:rPr>
          <w:rFonts w:cs="Calibri"/>
          <w:sz w:val="24"/>
          <w:szCs w:val="24"/>
        </w:rPr>
      </w:pPr>
    </w:p>
    <w:p w:rsidR="004D45E2" w:rsidRDefault="004D45E2" w:rsidP="004D45E2">
      <w:pPr>
        <w:pStyle w:val="1"/>
        <w:spacing w:after="0"/>
        <w:jc w:val="both"/>
        <w:rPr>
          <w:rFonts w:cs="Calibri"/>
          <w:sz w:val="24"/>
          <w:szCs w:val="24"/>
        </w:rPr>
      </w:pPr>
    </w:p>
    <w:p w:rsidR="004D45E2" w:rsidRDefault="004D45E2" w:rsidP="004D45E2">
      <w:pPr>
        <w:pStyle w:val="1"/>
        <w:spacing w:after="0"/>
        <w:jc w:val="both"/>
        <w:rPr>
          <w:rFonts w:cs="Calibri"/>
          <w:sz w:val="24"/>
          <w:szCs w:val="24"/>
        </w:rPr>
      </w:pPr>
    </w:p>
    <w:p w:rsidR="004D45E2" w:rsidRDefault="004D45E2" w:rsidP="004D45E2">
      <w:pPr>
        <w:pStyle w:val="1"/>
        <w:spacing w:after="0"/>
        <w:jc w:val="both"/>
        <w:rPr>
          <w:rFonts w:cs="Calibri"/>
          <w:sz w:val="24"/>
          <w:szCs w:val="24"/>
        </w:rPr>
      </w:pPr>
    </w:p>
    <w:p w:rsidR="004D45E2" w:rsidRDefault="004D45E2" w:rsidP="004D45E2">
      <w:pPr>
        <w:pStyle w:val="1"/>
        <w:spacing w:after="0"/>
        <w:jc w:val="both"/>
        <w:rPr>
          <w:rFonts w:cs="Calibri"/>
          <w:sz w:val="24"/>
          <w:szCs w:val="24"/>
        </w:rPr>
      </w:pPr>
    </w:p>
    <w:p w:rsidR="004D45E2" w:rsidRDefault="004D45E2" w:rsidP="004D45E2">
      <w:pPr>
        <w:pStyle w:val="1"/>
        <w:spacing w:after="0"/>
        <w:jc w:val="both"/>
        <w:rPr>
          <w:rFonts w:cs="Calibri"/>
          <w:sz w:val="24"/>
          <w:szCs w:val="24"/>
        </w:rPr>
      </w:pPr>
    </w:p>
    <w:p w:rsidR="004D45E2" w:rsidRDefault="004D45E2" w:rsidP="004D45E2">
      <w:pPr>
        <w:pStyle w:val="1"/>
        <w:spacing w:after="0"/>
        <w:jc w:val="both"/>
        <w:rPr>
          <w:rFonts w:cs="Calibri"/>
          <w:sz w:val="24"/>
          <w:szCs w:val="24"/>
        </w:rPr>
      </w:pPr>
    </w:p>
    <w:p w:rsidR="004D45E2" w:rsidRDefault="004D45E2" w:rsidP="004D45E2">
      <w:pPr>
        <w:pStyle w:val="1"/>
        <w:spacing w:after="0"/>
        <w:jc w:val="both"/>
        <w:rPr>
          <w:rFonts w:cs="Calibri"/>
          <w:sz w:val="24"/>
          <w:szCs w:val="24"/>
        </w:rPr>
      </w:pPr>
    </w:p>
    <w:p w:rsidR="004D45E2" w:rsidRDefault="004D45E2" w:rsidP="004D45E2">
      <w:pPr>
        <w:pStyle w:val="1"/>
        <w:spacing w:after="0"/>
        <w:jc w:val="both"/>
        <w:rPr>
          <w:rFonts w:cs="Calibri"/>
          <w:sz w:val="24"/>
          <w:szCs w:val="24"/>
        </w:rPr>
      </w:pPr>
    </w:p>
    <w:p w:rsidR="004D45E2" w:rsidRDefault="004D45E2" w:rsidP="004D45E2">
      <w:pPr>
        <w:pStyle w:val="1"/>
        <w:spacing w:after="0"/>
        <w:jc w:val="both"/>
        <w:rPr>
          <w:rFonts w:cs="Calibri"/>
          <w:sz w:val="24"/>
          <w:szCs w:val="24"/>
        </w:rPr>
      </w:pPr>
    </w:p>
    <w:p w:rsidR="004D45E2" w:rsidRPr="00F313E4" w:rsidRDefault="004D45E2" w:rsidP="004D45E2">
      <w:pPr>
        <w:pStyle w:val="1"/>
        <w:spacing w:after="0"/>
        <w:jc w:val="center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2</w:t>
      </w:r>
    </w:p>
    <w:p w:rsidR="00E203CE" w:rsidRDefault="00901B89" w:rsidP="0043008B">
      <w:pPr>
        <w:spacing w:after="0"/>
        <w:jc w:val="both"/>
        <w:rPr>
          <w:b/>
          <w:sz w:val="28"/>
          <w:szCs w:val="28"/>
        </w:rPr>
      </w:pPr>
      <w:r>
        <w:rPr>
          <w:sz w:val="24"/>
          <w:szCs w:val="24"/>
        </w:rPr>
        <w:br w:type="page"/>
      </w:r>
      <w:r w:rsidR="00E203CE" w:rsidRPr="00F313E4">
        <w:rPr>
          <w:b/>
          <w:sz w:val="28"/>
          <w:szCs w:val="28"/>
        </w:rPr>
        <w:lastRenderedPageBreak/>
        <w:t>Техническ</w:t>
      </w:r>
      <w:r w:rsidR="00E203CE">
        <w:rPr>
          <w:b/>
          <w:sz w:val="28"/>
          <w:szCs w:val="28"/>
        </w:rPr>
        <w:t>ое</w:t>
      </w:r>
      <w:r w:rsidR="00E203CE" w:rsidRPr="00F313E4">
        <w:rPr>
          <w:b/>
          <w:sz w:val="28"/>
          <w:szCs w:val="28"/>
        </w:rPr>
        <w:t xml:space="preserve"> </w:t>
      </w:r>
      <w:r w:rsidR="00E203CE">
        <w:rPr>
          <w:b/>
          <w:sz w:val="28"/>
          <w:szCs w:val="28"/>
        </w:rPr>
        <w:t>описание</w:t>
      </w:r>
    </w:p>
    <w:p w:rsidR="00E203CE" w:rsidRDefault="00E203CE" w:rsidP="0043008B">
      <w:pPr>
        <w:spacing w:after="0"/>
        <w:jc w:val="both"/>
        <w:rPr>
          <w:b/>
          <w:sz w:val="28"/>
          <w:szCs w:val="28"/>
        </w:rPr>
      </w:pPr>
    </w:p>
    <w:p w:rsidR="00E203CE" w:rsidRPr="00F313E4" w:rsidRDefault="00E203CE" w:rsidP="0043008B">
      <w:pPr>
        <w:spacing w:after="0"/>
        <w:jc w:val="both"/>
        <w:rPr>
          <w:rFonts w:cs="Calibri"/>
          <w:sz w:val="24"/>
          <w:szCs w:val="24"/>
        </w:rPr>
      </w:pPr>
      <w:r w:rsidRPr="00F313E4">
        <w:rPr>
          <w:sz w:val="24"/>
          <w:szCs w:val="24"/>
        </w:rPr>
        <w:t xml:space="preserve">Ускоритель отбеливания зубной </w:t>
      </w:r>
      <w:r w:rsidRPr="000D4B1A">
        <w:rPr>
          <w:sz w:val="24"/>
          <w:szCs w:val="24"/>
        </w:rPr>
        <w:t xml:space="preserve">эмали </w:t>
      </w:r>
      <w:r w:rsidRPr="000D4B1A">
        <w:rPr>
          <w:rFonts w:cs="Calibri"/>
          <w:sz w:val="24"/>
          <w:szCs w:val="24"/>
        </w:rPr>
        <w:t>С-</w:t>
      </w:r>
      <w:proofErr w:type="spellStart"/>
      <w:r w:rsidRPr="000D4B1A">
        <w:rPr>
          <w:rFonts w:cs="Calibri"/>
          <w:sz w:val="24"/>
          <w:szCs w:val="24"/>
        </w:rPr>
        <w:t>Брайт</w:t>
      </w:r>
      <w:proofErr w:type="spellEnd"/>
      <w:r w:rsidRPr="000D4B1A">
        <w:rPr>
          <w:rFonts w:cs="Calibri"/>
          <w:sz w:val="24"/>
          <w:szCs w:val="24"/>
        </w:rPr>
        <w:t xml:space="preserve"> – II</w:t>
      </w:r>
      <w:r w:rsidRPr="00F313E4">
        <w:rPr>
          <w:rFonts w:cs="Calibri"/>
          <w:sz w:val="24"/>
          <w:szCs w:val="24"/>
        </w:rPr>
        <w:t xml:space="preserve"> относится к следующей категории медицинского оборудования:</w:t>
      </w:r>
    </w:p>
    <w:p w:rsidR="00E203CE" w:rsidRPr="00F313E4" w:rsidRDefault="00E203CE" w:rsidP="00383495">
      <w:pPr>
        <w:pStyle w:val="1"/>
        <w:numPr>
          <w:ilvl w:val="0"/>
          <w:numId w:val="3"/>
        </w:numPr>
        <w:spacing w:after="0"/>
        <w:jc w:val="both"/>
        <w:rPr>
          <w:sz w:val="24"/>
          <w:szCs w:val="24"/>
        </w:rPr>
      </w:pPr>
      <w:r w:rsidRPr="00F313E4">
        <w:rPr>
          <w:sz w:val="24"/>
          <w:szCs w:val="24"/>
        </w:rPr>
        <w:t>Класс защиты от поражения электрическим током:</w:t>
      </w:r>
      <w:r w:rsidRPr="00F313E4">
        <w:rPr>
          <w:sz w:val="24"/>
          <w:szCs w:val="24"/>
        </w:rPr>
        <w:tab/>
      </w:r>
      <w:r w:rsidRPr="00F313E4">
        <w:rPr>
          <w:sz w:val="24"/>
          <w:szCs w:val="24"/>
        </w:rPr>
        <w:tab/>
        <w:t>Класс II</w:t>
      </w:r>
    </w:p>
    <w:p w:rsidR="00E203CE" w:rsidRPr="00F313E4" w:rsidRDefault="00E203CE" w:rsidP="00383495">
      <w:pPr>
        <w:pStyle w:val="1"/>
        <w:numPr>
          <w:ilvl w:val="0"/>
          <w:numId w:val="3"/>
        </w:numPr>
        <w:spacing w:after="0"/>
        <w:jc w:val="both"/>
        <w:rPr>
          <w:sz w:val="24"/>
          <w:szCs w:val="24"/>
        </w:rPr>
      </w:pPr>
      <w:r w:rsidRPr="00F313E4">
        <w:rPr>
          <w:sz w:val="24"/>
          <w:szCs w:val="24"/>
        </w:rPr>
        <w:t>Защита от поражения электрическим током</w:t>
      </w:r>
      <w:r w:rsidRPr="00F313E4">
        <w:rPr>
          <w:sz w:val="24"/>
          <w:szCs w:val="24"/>
        </w:rPr>
        <w:tab/>
      </w:r>
      <w:r w:rsidRPr="00F313E4">
        <w:rPr>
          <w:sz w:val="24"/>
          <w:szCs w:val="24"/>
        </w:rPr>
        <w:tab/>
      </w:r>
      <w:r w:rsidRPr="00F313E4">
        <w:rPr>
          <w:sz w:val="24"/>
          <w:szCs w:val="24"/>
        </w:rPr>
        <w:tab/>
        <w:t>Тип</w:t>
      </w:r>
      <w:proofErr w:type="gramStart"/>
      <w:r w:rsidRPr="00F313E4">
        <w:rPr>
          <w:sz w:val="24"/>
          <w:szCs w:val="24"/>
        </w:rPr>
        <w:t xml:space="preserve"> Б</w:t>
      </w:r>
      <w:proofErr w:type="gramEnd"/>
    </w:p>
    <w:p w:rsidR="00E203CE" w:rsidRPr="00F313E4" w:rsidRDefault="00E203CE" w:rsidP="00383495">
      <w:pPr>
        <w:pStyle w:val="1"/>
        <w:numPr>
          <w:ilvl w:val="0"/>
          <w:numId w:val="3"/>
        </w:numPr>
        <w:spacing w:after="0"/>
        <w:jc w:val="both"/>
        <w:rPr>
          <w:sz w:val="24"/>
          <w:szCs w:val="24"/>
        </w:rPr>
      </w:pPr>
      <w:r w:rsidRPr="00F313E4">
        <w:rPr>
          <w:sz w:val="24"/>
          <w:szCs w:val="24"/>
        </w:rPr>
        <w:t>Период беспрерывной работы</w:t>
      </w:r>
    </w:p>
    <w:p w:rsidR="00E203CE" w:rsidRPr="00F313E4" w:rsidRDefault="00E203CE" w:rsidP="00901B89">
      <w:pPr>
        <w:pStyle w:val="1"/>
        <w:numPr>
          <w:ilvl w:val="0"/>
          <w:numId w:val="3"/>
        </w:numPr>
        <w:tabs>
          <w:tab w:val="left" w:pos="720"/>
          <w:tab w:val="left" w:pos="7020"/>
        </w:tabs>
        <w:spacing w:after="0"/>
        <w:jc w:val="both"/>
        <w:rPr>
          <w:sz w:val="24"/>
          <w:szCs w:val="24"/>
        </w:rPr>
      </w:pPr>
      <w:r w:rsidRPr="00F313E4">
        <w:rPr>
          <w:sz w:val="24"/>
          <w:szCs w:val="24"/>
        </w:rPr>
        <w:t>Защита от проникнове</w:t>
      </w:r>
      <w:r w:rsidR="00901B89">
        <w:rPr>
          <w:sz w:val="24"/>
          <w:szCs w:val="24"/>
        </w:rPr>
        <w:t>ния жидкостей</w:t>
      </w:r>
      <w:r w:rsidR="00901B89">
        <w:rPr>
          <w:sz w:val="24"/>
          <w:szCs w:val="24"/>
        </w:rPr>
        <w:tab/>
      </w:r>
      <w:r w:rsidRPr="00F313E4">
        <w:rPr>
          <w:sz w:val="24"/>
          <w:szCs w:val="24"/>
        </w:rPr>
        <w:t xml:space="preserve">не </w:t>
      </w:r>
      <w:proofErr w:type="gramStart"/>
      <w:r w:rsidRPr="00F313E4">
        <w:rPr>
          <w:sz w:val="24"/>
          <w:szCs w:val="24"/>
        </w:rPr>
        <w:t>защищен</w:t>
      </w:r>
      <w:proofErr w:type="gramEnd"/>
    </w:p>
    <w:p w:rsidR="00E203CE" w:rsidRPr="00F313E4" w:rsidRDefault="00E203CE" w:rsidP="00383495">
      <w:pPr>
        <w:pStyle w:val="1"/>
        <w:numPr>
          <w:ilvl w:val="0"/>
          <w:numId w:val="3"/>
        </w:numPr>
        <w:spacing w:after="0"/>
        <w:jc w:val="both"/>
        <w:rPr>
          <w:sz w:val="24"/>
          <w:szCs w:val="24"/>
        </w:rPr>
      </w:pPr>
      <w:r w:rsidRPr="00F313E4">
        <w:rPr>
          <w:sz w:val="24"/>
          <w:szCs w:val="24"/>
        </w:rPr>
        <w:t>Температурный режим:</w:t>
      </w:r>
      <w:r w:rsidRPr="00F313E4">
        <w:rPr>
          <w:sz w:val="24"/>
          <w:szCs w:val="24"/>
        </w:rPr>
        <w:tab/>
      </w:r>
      <w:r w:rsidRPr="00F313E4">
        <w:rPr>
          <w:sz w:val="24"/>
          <w:szCs w:val="24"/>
        </w:rPr>
        <w:tab/>
        <w:t>Рабочая температура:</w:t>
      </w:r>
      <w:r w:rsidRPr="00F313E4">
        <w:rPr>
          <w:sz w:val="24"/>
          <w:szCs w:val="24"/>
        </w:rPr>
        <w:tab/>
        <w:t>+10</w:t>
      </w:r>
      <w:r w:rsidRPr="00F313E4">
        <w:rPr>
          <w:rFonts w:cs="Calibri"/>
          <w:sz w:val="24"/>
          <w:szCs w:val="24"/>
        </w:rPr>
        <w:t>°С</w:t>
      </w:r>
      <w:r w:rsidRPr="00F313E4">
        <w:rPr>
          <w:sz w:val="24"/>
          <w:szCs w:val="24"/>
        </w:rPr>
        <w:t xml:space="preserve"> - +40</w:t>
      </w:r>
      <w:r w:rsidRPr="00F313E4">
        <w:rPr>
          <w:rFonts w:cs="Calibri"/>
          <w:sz w:val="24"/>
          <w:szCs w:val="24"/>
        </w:rPr>
        <w:t>°С</w:t>
      </w:r>
    </w:p>
    <w:p w:rsidR="00E203CE" w:rsidRPr="00171E8A" w:rsidRDefault="00E203CE" w:rsidP="00171E8A">
      <w:pPr>
        <w:pStyle w:val="1"/>
        <w:spacing w:after="0"/>
        <w:ind w:left="4248"/>
        <w:jc w:val="both"/>
        <w:rPr>
          <w:sz w:val="24"/>
          <w:szCs w:val="24"/>
        </w:rPr>
      </w:pPr>
      <w:r w:rsidRPr="00F313E4">
        <w:rPr>
          <w:rFonts w:cs="Calibri"/>
          <w:sz w:val="24"/>
          <w:szCs w:val="24"/>
        </w:rPr>
        <w:t>Температура</w:t>
      </w:r>
      <w:r>
        <w:rPr>
          <w:rFonts w:cs="Calibri"/>
          <w:sz w:val="24"/>
          <w:szCs w:val="24"/>
        </w:rPr>
        <w:t xml:space="preserve"> хранения:</w:t>
      </w:r>
      <w:r>
        <w:rPr>
          <w:rFonts w:cs="Calibri"/>
          <w:sz w:val="24"/>
          <w:szCs w:val="24"/>
        </w:rPr>
        <w:tab/>
        <w:t>- 20°С - +70°С</w:t>
      </w:r>
    </w:p>
    <w:p w:rsidR="00E203CE" w:rsidRDefault="00E203CE" w:rsidP="00383495">
      <w:pPr>
        <w:pStyle w:val="1"/>
        <w:numPr>
          <w:ilvl w:val="0"/>
          <w:numId w:val="3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Относительная влажность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от 10% до 90%, </w:t>
      </w:r>
      <w:r w:rsidRPr="00F313E4">
        <w:rPr>
          <w:sz w:val="24"/>
          <w:szCs w:val="24"/>
        </w:rPr>
        <w:t>неконденсирующаяся влажность</w:t>
      </w:r>
    </w:p>
    <w:p w:rsidR="00E203CE" w:rsidRDefault="00E203CE" w:rsidP="005D2091">
      <w:pPr>
        <w:spacing w:after="0"/>
        <w:jc w:val="both"/>
        <w:rPr>
          <w:sz w:val="24"/>
          <w:szCs w:val="24"/>
        </w:rPr>
      </w:pPr>
    </w:p>
    <w:p w:rsidR="00E203CE" w:rsidRDefault="00E203CE" w:rsidP="005D2091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Технические данные:</w:t>
      </w:r>
    </w:p>
    <w:p w:rsidR="00E203CE" w:rsidRDefault="00E203CE" w:rsidP="00EF49C0">
      <w:pPr>
        <w:pStyle w:val="1"/>
        <w:numPr>
          <w:ilvl w:val="0"/>
          <w:numId w:val="4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Потребляемое электропитание: 120-</w:t>
      </w:r>
      <w:r w:rsidRPr="00F313E4">
        <w:rPr>
          <w:sz w:val="24"/>
          <w:szCs w:val="24"/>
        </w:rPr>
        <w:t>240В,</w:t>
      </w:r>
      <w:r>
        <w:rPr>
          <w:sz w:val="24"/>
          <w:szCs w:val="24"/>
        </w:rPr>
        <w:t xml:space="preserve"> переменный ток, 50/60 Гц</w:t>
      </w:r>
    </w:p>
    <w:p w:rsidR="00E203CE" w:rsidRPr="00F313E4" w:rsidRDefault="00E203CE" w:rsidP="00EF49C0">
      <w:pPr>
        <w:pStyle w:val="1"/>
        <w:numPr>
          <w:ilvl w:val="0"/>
          <w:numId w:val="4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Световой ресурс: светодиоды высокой </w:t>
      </w:r>
      <w:r w:rsidRPr="00F313E4">
        <w:rPr>
          <w:sz w:val="24"/>
          <w:szCs w:val="24"/>
        </w:rPr>
        <w:t>мощности - 3.</w:t>
      </w:r>
    </w:p>
    <w:p w:rsidR="00E203CE" w:rsidRDefault="00E203CE" w:rsidP="00EF49C0">
      <w:pPr>
        <w:pStyle w:val="1"/>
        <w:numPr>
          <w:ilvl w:val="0"/>
          <w:numId w:val="4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Длина волны: 420 – 490 </w:t>
      </w:r>
      <w:proofErr w:type="spellStart"/>
      <w:r>
        <w:rPr>
          <w:sz w:val="24"/>
          <w:szCs w:val="24"/>
        </w:rPr>
        <w:t>нм</w:t>
      </w:r>
      <w:proofErr w:type="spellEnd"/>
    </w:p>
    <w:p w:rsidR="00E203CE" w:rsidRPr="00F313E4" w:rsidRDefault="00E203CE" w:rsidP="00EF49C0">
      <w:pPr>
        <w:pStyle w:val="1"/>
        <w:numPr>
          <w:ilvl w:val="0"/>
          <w:numId w:val="4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Интенсивность света: 3-х </w:t>
      </w:r>
      <w:r w:rsidRPr="00F313E4">
        <w:rPr>
          <w:sz w:val="24"/>
          <w:szCs w:val="24"/>
        </w:rPr>
        <w:t>кратная интенсивность, макс. &gt; 3000 мВт/см</w:t>
      </w:r>
      <w:proofErr w:type="gramStart"/>
      <w:r w:rsidRPr="00F313E4">
        <w:rPr>
          <w:sz w:val="24"/>
          <w:szCs w:val="24"/>
          <w:vertAlign w:val="superscript"/>
          <w:lang w:val="en-US"/>
        </w:rPr>
        <w:t>2</w:t>
      </w:r>
      <w:proofErr w:type="gramEnd"/>
      <w:r w:rsidRPr="00F313E4">
        <w:rPr>
          <w:sz w:val="24"/>
          <w:szCs w:val="24"/>
          <w:lang w:val="en-US"/>
        </w:rPr>
        <w:t xml:space="preserve"> </w:t>
      </w:r>
    </w:p>
    <w:p w:rsidR="00E203CE" w:rsidRPr="00F313E4" w:rsidRDefault="00E203CE" w:rsidP="00EF49C0">
      <w:pPr>
        <w:pStyle w:val="1"/>
        <w:numPr>
          <w:ilvl w:val="0"/>
          <w:numId w:val="4"/>
        </w:numPr>
        <w:spacing w:after="0"/>
        <w:jc w:val="both"/>
        <w:rPr>
          <w:sz w:val="24"/>
          <w:szCs w:val="24"/>
        </w:rPr>
      </w:pPr>
      <w:r w:rsidRPr="00F313E4">
        <w:rPr>
          <w:sz w:val="24"/>
          <w:szCs w:val="24"/>
        </w:rPr>
        <w:t>Регулируемый таймер: 5-30 минут</w:t>
      </w:r>
    </w:p>
    <w:p w:rsidR="00E203CE" w:rsidRDefault="00E203CE" w:rsidP="00EF49C0">
      <w:pPr>
        <w:pStyle w:val="1"/>
        <w:numPr>
          <w:ilvl w:val="0"/>
          <w:numId w:val="4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Максимальный радиус действия: 50 см</w:t>
      </w:r>
    </w:p>
    <w:p w:rsidR="00E203CE" w:rsidRPr="000C27C3" w:rsidRDefault="00E203CE" w:rsidP="00EF49C0">
      <w:pPr>
        <w:pStyle w:val="1"/>
        <w:numPr>
          <w:ilvl w:val="0"/>
          <w:numId w:val="4"/>
        </w:numPr>
        <w:spacing w:after="0"/>
        <w:jc w:val="both"/>
        <w:rPr>
          <w:sz w:val="24"/>
          <w:szCs w:val="24"/>
        </w:rPr>
      </w:pPr>
      <w:r w:rsidRPr="000C27C3">
        <w:rPr>
          <w:sz w:val="24"/>
          <w:szCs w:val="24"/>
        </w:rPr>
        <w:t>Высокий уровень постоянства светодиодного выхода:</w:t>
      </w:r>
    </w:p>
    <w:p w:rsidR="00E203CE" w:rsidRDefault="00E203CE" w:rsidP="00EF49C0">
      <w:pPr>
        <w:spacing w:after="0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E203CE" w:rsidRPr="00D97D40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3CE" w:rsidRPr="00D97D40" w:rsidRDefault="00E203CE" w:rsidP="00D97D4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97D40">
              <w:rPr>
                <w:sz w:val="24"/>
                <w:szCs w:val="24"/>
              </w:rPr>
              <w:t>Расстояние между зубами и световым излучателем (</w:t>
            </w:r>
            <w:proofErr w:type="gramStart"/>
            <w:r w:rsidRPr="00D97D40">
              <w:rPr>
                <w:sz w:val="24"/>
                <w:szCs w:val="24"/>
              </w:rPr>
              <w:t>мм</w:t>
            </w:r>
            <w:proofErr w:type="gramEnd"/>
            <w:r w:rsidRPr="00D97D40">
              <w:rPr>
                <w:sz w:val="24"/>
                <w:szCs w:val="24"/>
              </w:rPr>
              <w:t>)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3CE" w:rsidRPr="00D97D40" w:rsidRDefault="00E203CE" w:rsidP="00D97D4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97D40">
              <w:rPr>
                <w:sz w:val="24"/>
                <w:szCs w:val="24"/>
              </w:rPr>
              <w:t>Уровень постоянства светодиодного выхода (п. 1 – п. 3)</w:t>
            </w:r>
          </w:p>
        </w:tc>
      </w:tr>
      <w:tr w:rsidR="00E203CE" w:rsidRPr="00D97D40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3CE" w:rsidRPr="00D97D40" w:rsidRDefault="00E203CE" w:rsidP="00D97D4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97D40">
              <w:rPr>
                <w:sz w:val="24"/>
                <w:szCs w:val="24"/>
              </w:rPr>
              <w:t>10 мм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3CE" w:rsidRPr="00D97D40" w:rsidRDefault="00E203CE" w:rsidP="00D97D4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97D40">
              <w:rPr>
                <w:sz w:val="24"/>
                <w:szCs w:val="24"/>
              </w:rPr>
              <w:t>Свыше 95 %</w:t>
            </w:r>
          </w:p>
        </w:tc>
      </w:tr>
      <w:tr w:rsidR="00E203CE" w:rsidRPr="00D97D40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3CE" w:rsidRPr="00D97D40" w:rsidRDefault="00E203CE" w:rsidP="00D97D4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97D40">
              <w:rPr>
                <w:sz w:val="24"/>
                <w:szCs w:val="24"/>
              </w:rPr>
              <w:t>20 мм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3CE" w:rsidRPr="00D97D40" w:rsidRDefault="00E203CE" w:rsidP="00D97D4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97D40">
              <w:rPr>
                <w:sz w:val="24"/>
                <w:szCs w:val="24"/>
              </w:rPr>
              <w:t>Свыше 90 %</w:t>
            </w:r>
          </w:p>
        </w:tc>
      </w:tr>
      <w:tr w:rsidR="00E203CE" w:rsidRPr="00D97D40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3CE" w:rsidRPr="00D97D40" w:rsidRDefault="00E203CE" w:rsidP="00D97D4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97D40">
              <w:rPr>
                <w:sz w:val="24"/>
                <w:szCs w:val="24"/>
              </w:rPr>
              <w:t>40 мм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3CE" w:rsidRPr="00D97D40" w:rsidRDefault="00E203CE" w:rsidP="00D97D4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97D40">
              <w:rPr>
                <w:sz w:val="24"/>
                <w:szCs w:val="24"/>
              </w:rPr>
              <w:t>Свыше 80 %</w:t>
            </w:r>
          </w:p>
        </w:tc>
      </w:tr>
      <w:tr w:rsidR="00E203CE" w:rsidRPr="00D97D40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3CE" w:rsidRPr="00D97D40" w:rsidRDefault="00E203CE" w:rsidP="00D97D4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97D40">
              <w:rPr>
                <w:sz w:val="24"/>
                <w:szCs w:val="24"/>
              </w:rPr>
              <w:t>50 мм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3CE" w:rsidRPr="00D97D40" w:rsidRDefault="00E203CE" w:rsidP="00D97D4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97D40">
              <w:rPr>
                <w:sz w:val="24"/>
                <w:szCs w:val="24"/>
              </w:rPr>
              <w:t>Свыше 75 %</w:t>
            </w:r>
          </w:p>
        </w:tc>
      </w:tr>
    </w:tbl>
    <w:p w:rsidR="004D45E2" w:rsidRDefault="004D45E2" w:rsidP="00901B89">
      <w:pPr>
        <w:spacing w:after="0"/>
        <w:jc w:val="center"/>
        <w:rPr>
          <w:sz w:val="24"/>
          <w:szCs w:val="24"/>
        </w:rPr>
      </w:pPr>
    </w:p>
    <w:p w:rsidR="00E203CE" w:rsidRDefault="00FD0239" w:rsidP="00901B89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305050" cy="2286000"/>
            <wp:effectExtent l="19050" t="0" r="0" b="0"/>
            <wp:docPr id="6" name="Рисунок 6" descr="ɚ鈴ɟ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ɚ鈴ɟü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5E2" w:rsidRDefault="004D45E2" w:rsidP="00901B89">
      <w:pPr>
        <w:spacing w:after="0"/>
        <w:jc w:val="center"/>
        <w:rPr>
          <w:sz w:val="24"/>
          <w:szCs w:val="24"/>
        </w:rPr>
      </w:pPr>
    </w:p>
    <w:p w:rsidR="004D45E2" w:rsidRDefault="004D45E2" w:rsidP="00901B89">
      <w:pPr>
        <w:spacing w:after="0"/>
        <w:jc w:val="center"/>
        <w:rPr>
          <w:sz w:val="24"/>
          <w:szCs w:val="24"/>
        </w:rPr>
      </w:pPr>
    </w:p>
    <w:p w:rsidR="004D45E2" w:rsidRDefault="004D45E2" w:rsidP="00901B89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3</w:t>
      </w:r>
    </w:p>
    <w:p w:rsidR="00E203CE" w:rsidRPr="00C12E7A" w:rsidRDefault="00E203CE" w:rsidP="00F064C1">
      <w:pPr>
        <w:rPr>
          <w:b/>
          <w:sz w:val="24"/>
          <w:szCs w:val="24"/>
        </w:rPr>
      </w:pPr>
      <w:r>
        <w:rPr>
          <w:sz w:val="24"/>
          <w:szCs w:val="24"/>
        </w:rPr>
        <w:br w:type="page"/>
      </w:r>
      <w:r>
        <w:rPr>
          <w:b/>
          <w:sz w:val="24"/>
          <w:szCs w:val="24"/>
        </w:rPr>
        <w:lastRenderedPageBreak/>
        <w:t>Комплектация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951"/>
        <w:gridCol w:w="4253"/>
        <w:gridCol w:w="3191"/>
      </w:tblGrid>
      <w:tr w:rsidR="00E203CE" w:rsidRPr="00D97D40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3CE" w:rsidRPr="00D97D40" w:rsidRDefault="00E203CE" w:rsidP="00D97D4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97D40">
              <w:rPr>
                <w:sz w:val="24"/>
                <w:szCs w:val="24"/>
              </w:rPr>
              <w:t>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3CE" w:rsidRPr="00D97D40" w:rsidRDefault="00E203CE" w:rsidP="00D97D40">
            <w:pPr>
              <w:spacing w:after="0" w:line="240" w:lineRule="auto"/>
              <w:rPr>
                <w:sz w:val="24"/>
                <w:szCs w:val="24"/>
              </w:rPr>
            </w:pPr>
            <w:r w:rsidRPr="00D97D40">
              <w:rPr>
                <w:sz w:val="24"/>
                <w:szCs w:val="24"/>
              </w:rPr>
              <w:t xml:space="preserve">Прибор </w:t>
            </w:r>
            <w:r w:rsidRPr="00D97D40">
              <w:rPr>
                <w:rFonts w:cs="Calibri"/>
                <w:b/>
                <w:sz w:val="24"/>
                <w:szCs w:val="24"/>
              </w:rPr>
              <w:t>С-</w:t>
            </w:r>
            <w:proofErr w:type="spellStart"/>
            <w:r w:rsidRPr="00D97D40">
              <w:rPr>
                <w:rFonts w:cs="Calibri"/>
                <w:b/>
                <w:sz w:val="24"/>
                <w:szCs w:val="24"/>
              </w:rPr>
              <w:t>Брайт</w:t>
            </w:r>
            <w:proofErr w:type="spellEnd"/>
            <w:r w:rsidRPr="00D97D40">
              <w:rPr>
                <w:rFonts w:cs="Calibri"/>
                <w:b/>
                <w:sz w:val="24"/>
                <w:szCs w:val="24"/>
              </w:rPr>
              <w:t xml:space="preserve"> – II / С-</w:t>
            </w:r>
            <w:proofErr w:type="spellStart"/>
            <w:r w:rsidRPr="00D97D40">
              <w:rPr>
                <w:rFonts w:cs="Calibri"/>
                <w:b/>
                <w:sz w:val="24"/>
                <w:szCs w:val="24"/>
              </w:rPr>
              <w:t>Брайт</w:t>
            </w:r>
            <w:proofErr w:type="spellEnd"/>
            <w:r w:rsidRPr="00D97D40">
              <w:rPr>
                <w:rFonts w:cs="Calibri"/>
                <w:b/>
                <w:sz w:val="24"/>
                <w:szCs w:val="24"/>
              </w:rPr>
              <w:t xml:space="preserve"> – II </w:t>
            </w:r>
            <w:r w:rsidRPr="00D97D40">
              <w:rPr>
                <w:rFonts w:cs="Calibri"/>
                <w:b/>
                <w:sz w:val="24"/>
                <w:szCs w:val="24"/>
                <w:lang w:val="en-US"/>
              </w:rPr>
              <w:t>b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3CE" w:rsidRPr="00D97D40" w:rsidRDefault="00E203CE" w:rsidP="00D97D4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97D40">
              <w:rPr>
                <w:sz w:val="24"/>
                <w:szCs w:val="24"/>
              </w:rPr>
              <w:t xml:space="preserve">1 </w:t>
            </w:r>
            <w:proofErr w:type="spellStart"/>
            <w:proofErr w:type="gramStart"/>
            <w:r w:rsidRPr="00D97D40"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</w:tr>
      <w:tr w:rsidR="00E203CE" w:rsidRPr="00D97D40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3CE" w:rsidRPr="00D97D40" w:rsidRDefault="00E203CE" w:rsidP="00D97D4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97D40">
              <w:rPr>
                <w:sz w:val="24"/>
                <w:szCs w:val="24"/>
              </w:rPr>
              <w:t>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3CE" w:rsidRPr="00D97D40" w:rsidRDefault="00E203CE" w:rsidP="00D97D4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97D40">
              <w:rPr>
                <w:sz w:val="24"/>
                <w:szCs w:val="24"/>
              </w:rPr>
              <w:t>Сетевой адаптер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3CE" w:rsidRPr="00D97D40" w:rsidRDefault="00E203CE" w:rsidP="00D97D40">
            <w:pPr>
              <w:spacing w:after="0" w:line="240" w:lineRule="auto"/>
              <w:jc w:val="center"/>
            </w:pPr>
            <w:r w:rsidRPr="00D97D40">
              <w:rPr>
                <w:sz w:val="24"/>
                <w:szCs w:val="24"/>
              </w:rPr>
              <w:t xml:space="preserve">1 </w:t>
            </w:r>
            <w:proofErr w:type="spellStart"/>
            <w:proofErr w:type="gramStart"/>
            <w:r w:rsidRPr="00D97D40"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</w:tr>
      <w:tr w:rsidR="00E203CE" w:rsidRPr="00D97D40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3CE" w:rsidRPr="00D97D40" w:rsidRDefault="00E203CE" w:rsidP="00D97D4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97D40">
              <w:rPr>
                <w:sz w:val="24"/>
                <w:szCs w:val="24"/>
              </w:rPr>
              <w:t>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3CE" w:rsidRPr="00D97D40" w:rsidRDefault="00E203CE" w:rsidP="00D97D4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97D40">
              <w:rPr>
                <w:sz w:val="24"/>
                <w:szCs w:val="24"/>
              </w:rPr>
              <w:t>Защитные очки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3CE" w:rsidRPr="00D97D40" w:rsidRDefault="00E203CE" w:rsidP="00D97D40">
            <w:pPr>
              <w:spacing w:after="0" w:line="240" w:lineRule="auto"/>
              <w:jc w:val="center"/>
            </w:pPr>
            <w:r w:rsidRPr="00D97D40">
              <w:rPr>
                <w:sz w:val="24"/>
                <w:szCs w:val="24"/>
              </w:rPr>
              <w:t xml:space="preserve">2 </w:t>
            </w:r>
            <w:proofErr w:type="spellStart"/>
            <w:proofErr w:type="gramStart"/>
            <w:r w:rsidRPr="00D97D40"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</w:tr>
      <w:tr w:rsidR="00E203CE" w:rsidRPr="00D97D40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3CE" w:rsidRPr="00D97D40" w:rsidRDefault="00E203CE" w:rsidP="00D97D4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97D40">
              <w:rPr>
                <w:sz w:val="24"/>
                <w:szCs w:val="24"/>
              </w:rPr>
              <w:t>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3CE" w:rsidRPr="00D97D40" w:rsidRDefault="00E203CE" w:rsidP="00D97D4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97D40">
              <w:rPr>
                <w:sz w:val="24"/>
                <w:szCs w:val="24"/>
              </w:rPr>
              <w:t>Манжета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3CE" w:rsidRPr="00D97D40" w:rsidRDefault="00E203CE" w:rsidP="00D97D40">
            <w:pPr>
              <w:spacing w:after="0" w:line="240" w:lineRule="auto"/>
              <w:jc w:val="center"/>
            </w:pPr>
            <w:r w:rsidRPr="00D97D40">
              <w:rPr>
                <w:sz w:val="24"/>
                <w:szCs w:val="24"/>
              </w:rPr>
              <w:t xml:space="preserve">10 </w:t>
            </w:r>
            <w:proofErr w:type="spellStart"/>
            <w:proofErr w:type="gramStart"/>
            <w:r w:rsidRPr="00D97D40"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</w:tr>
      <w:tr w:rsidR="00E203CE" w:rsidRPr="00D97D40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3CE" w:rsidRPr="00D97D40" w:rsidRDefault="00E203CE" w:rsidP="00D97D4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97D40">
              <w:rPr>
                <w:sz w:val="24"/>
                <w:szCs w:val="24"/>
              </w:rPr>
              <w:t>5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3CE" w:rsidRPr="00D97D40" w:rsidRDefault="00E203CE" w:rsidP="00D97D4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97D40">
              <w:rPr>
                <w:sz w:val="24"/>
                <w:szCs w:val="24"/>
              </w:rPr>
              <w:t>Пульт дистанционного управления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3CE" w:rsidRPr="00D97D40" w:rsidRDefault="00E203CE" w:rsidP="00D97D40">
            <w:pPr>
              <w:spacing w:after="0" w:line="240" w:lineRule="auto"/>
              <w:jc w:val="center"/>
            </w:pPr>
            <w:r w:rsidRPr="00D97D40">
              <w:rPr>
                <w:sz w:val="24"/>
                <w:szCs w:val="24"/>
              </w:rPr>
              <w:t xml:space="preserve">1 </w:t>
            </w:r>
            <w:proofErr w:type="spellStart"/>
            <w:proofErr w:type="gramStart"/>
            <w:r w:rsidRPr="00D97D40"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</w:tr>
      <w:tr w:rsidR="00E203CE" w:rsidRPr="00D97D40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3CE" w:rsidRPr="00D97D40" w:rsidRDefault="00E203CE" w:rsidP="00D97D4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97D40">
              <w:rPr>
                <w:sz w:val="24"/>
                <w:szCs w:val="24"/>
              </w:rPr>
              <w:t>6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3CE" w:rsidRPr="00D97D40" w:rsidRDefault="00E203CE" w:rsidP="00D97D4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97D40">
              <w:rPr>
                <w:sz w:val="24"/>
                <w:szCs w:val="24"/>
              </w:rPr>
              <w:t>Руководство по эксплуатации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3CE" w:rsidRPr="00D97D40" w:rsidRDefault="00E203CE" w:rsidP="00D97D40">
            <w:pPr>
              <w:spacing w:after="0" w:line="240" w:lineRule="auto"/>
              <w:jc w:val="center"/>
            </w:pPr>
            <w:r w:rsidRPr="00D97D40">
              <w:rPr>
                <w:sz w:val="24"/>
                <w:szCs w:val="24"/>
              </w:rPr>
              <w:t xml:space="preserve">1 </w:t>
            </w:r>
            <w:proofErr w:type="spellStart"/>
            <w:proofErr w:type="gramStart"/>
            <w:r w:rsidRPr="00D97D40"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</w:tr>
      <w:tr w:rsidR="00E203CE" w:rsidRPr="00D97D40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3CE" w:rsidRPr="00D97D40" w:rsidRDefault="00E203CE" w:rsidP="00D97D4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97D40">
              <w:rPr>
                <w:sz w:val="24"/>
                <w:szCs w:val="24"/>
              </w:rPr>
              <w:t>7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3CE" w:rsidRPr="00D97D40" w:rsidRDefault="00F064C1" w:rsidP="00D97D4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Пластиковая прокладка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3CE" w:rsidRPr="00D97D40" w:rsidRDefault="00E203CE" w:rsidP="00D97D40">
            <w:pPr>
              <w:spacing w:after="0" w:line="240" w:lineRule="auto"/>
              <w:jc w:val="center"/>
            </w:pPr>
            <w:r w:rsidRPr="00D97D40">
              <w:rPr>
                <w:sz w:val="24"/>
                <w:szCs w:val="24"/>
              </w:rPr>
              <w:t xml:space="preserve">1 </w:t>
            </w:r>
            <w:proofErr w:type="spellStart"/>
            <w:proofErr w:type="gramStart"/>
            <w:r w:rsidRPr="00D97D40"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</w:tr>
      <w:tr w:rsidR="00E203CE" w:rsidRPr="00D97D40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3CE" w:rsidRPr="00D97D40" w:rsidRDefault="00E203CE" w:rsidP="00D97D4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97D40">
              <w:rPr>
                <w:sz w:val="24"/>
                <w:szCs w:val="24"/>
              </w:rPr>
              <w:t>8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3CE" w:rsidRPr="00D97D40" w:rsidRDefault="00E203CE" w:rsidP="00D97D4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97D40">
              <w:rPr>
                <w:sz w:val="24"/>
                <w:szCs w:val="24"/>
              </w:rPr>
              <w:t>Пластиковое полукольцо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3CE" w:rsidRPr="00D97D40" w:rsidRDefault="00E203CE" w:rsidP="00D97D40">
            <w:pPr>
              <w:spacing w:after="0" w:line="240" w:lineRule="auto"/>
              <w:jc w:val="center"/>
            </w:pPr>
            <w:r w:rsidRPr="00D97D40">
              <w:rPr>
                <w:sz w:val="24"/>
                <w:szCs w:val="24"/>
              </w:rPr>
              <w:t xml:space="preserve">2 </w:t>
            </w:r>
            <w:proofErr w:type="spellStart"/>
            <w:proofErr w:type="gramStart"/>
            <w:r w:rsidRPr="00D97D40"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</w:tr>
      <w:tr w:rsidR="00E203CE" w:rsidRPr="00D97D40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3CE" w:rsidRPr="00D97D40" w:rsidRDefault="00E203CE" w:rsidP="00D97D4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97D40">
              <w:rPr>
                <w:sz w:val="24"/>
                <w:szCs w:val="24"/>
              </w:rPr>
              <w:t>9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3CE" w:rsidRPr="00D97D40" w:rsidRDefault="00E203CE" w:rsidP="00D97D4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97D40">
              <w:rPr>
                <w:sz w:val="24"/>
                <w:szCs w:val="24"/>
              </w:rPr>
              <w:t>Часть фиксирующего кольца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3CE" w:rsidRPr="00D97D40" w:rsidRDefault="00E203CE" w:rsidP="00D97D40">
            <w:pPr>
              <w:spacing w:after="0" w:line="240" w:lineRule="auto"/>
              <w:jc w:val="center"/>
            </w:pPr>
            <w:r w:rsidRPr="00D97D40">
              <w:rPr>
                <w:sz w:val="24"/>
                <w:szCs w:val="24"/>
              </w:rPr>
              <w:t xml:space="preserve">2 </w:t>
            </w:r>
            <w:proofErr w:type="spellStart"/>
            <w:proofErr w:type="gramStart"/>
            <w:r w:rsidRPr="00D97D40"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</w:tr>
      <w:tr w:rsidR="00E203CE" w:rsidRPr="00D97D40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3CE" w:rsidRPr="00D97D40" w:rsidRDefault="00E203CE" w:rsidP="00D97D4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97D40">
              <w:rPr>
                <w:sz w:val="24"/>
                <w:szCs w:val="24"/>
              </w:rPr>
              <w:t>10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3CE" w:rsidRPr="00D97D40" w:rsidRDefault="00E203CE" w:rsidP="00D97D4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97D40">
              <w:rPr>
                <w:sz w:val="24"/>
                <w:szCs w:val="24"/>
              </w:rPr>
              <w:t>Шурупы с шестигранной головкой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3CE" w:rsidRPr="00D97D40" w:rsidRDefault="00E203CE" w:rsidP="00D97D40">
            <w:pPr>
              <w:spacing w:after="0" w:line="240" w:lineRule="auto"/>
              <w:jc w:val="center"/>
            </w:pPr>
            <w:r w:rsidRPr="00D97D40">
              <w:rPr>
                <w:sz w:val="24"/>
                <w:szCs w:val="24"/>
              </w:rPr>
              <w:t xml:space="preserve">4 </w:t>
            </w:r>
            <w:proofErr w:type="spellStart"/>
            <w:proofErr w:type="gramStart"/>
            <w:r w:rsidRPr="00D97D40"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</w:tr>
    </w:tbl>
    <w:p w:rsidR="00E203CE" w:rsidRDefault="00E203CE">
      <w:pPr>
        <w:spacing w:after="0"/>
        <w:jc w:val="both"/>
        <w:rPr>
          <w:sz w:val="24"/>
          <w:szCs w:val="24"/>
        </w:rPr>
      </w:pPr>
    </w:p>
    <w:p w:rsidR="00E203CE" w:rsidRDefault="00E203CE">
      <w:pPr>
        <w:spacing w:after="0"/>
        <w:jc w:val="both"/>
        <w:rPr>
          <w:rFonts w:cs="Calibri"/>
          <w:b/>
          <w:sz w:val="24"/>
          <w:szCs w:val="24"/>
        </w:rPr>
      </w:pPr>
      <w:r w:rsidRPr="00235639">
        <w:rPr>
          <w:b/>
          <w:sz w:val="24"/>
          <w:szCs w:val="24"/>
        </w:rPr>
        <w:t>Примечание</w:t>
      </w:r>
      <w:r>
        <w:rPr>
          <w:sz w:val="24"/>
          <w:szCs w:val="24"/>
        </w:rPr>
        <w:t xml:space="preserve">: позициями 7, 8,9 10 комплектуется только прибор </w:t>
      </w:r>
      <w:r w:rsidRPr="000D4B1A">
        <w:rPr>
          <w:rFonts w:cs="Calibri"/>
          <w:sz w:val="24"/>
          <w:szCs w:val="24"/>
        </w:rPr>
        <w:t>С-</w:t>
      </w:r>
      <w:proofErr w:type="spellStart"/>
      <w:r w:rsidRPr="000D4B1A">
        <w:rPr>
          <w:rFonts w:cs="Calibri"/>
          <w:sz w:val="24"/>
          <w:szCs w:val="24"/>
        </w:rPr>
        <w:t>Брайт</w:t>
      </w:r>
      <w:proofErr w:type="spellEnd"/>
      <w:r w:rsidRPr="000D4B1A">
        <w:rPr>
          <w:rFonts w:cs="Calibri"/>
          <w:sz w:val="24"/>
          <w:szCs w:val="24"/>
        </w:rPr>
        <w:t xml:space="preserve"> – II </w:t>
      </w:r>
      <w:r w:rsidRPr="000D4B1A">
        <w:rPr>
          <w:rFonts w:cs="Calibri"/>
          <w:sz w:val="24"/>
          <w:szCs w:val="24"/>
          <w:lang w:val="en-US"/>
        </w:rPr>
        <w:t>b</w:t>
      </w:r>
      <w:r w:rsidRPr="000D4B1A">
        <w:rPr>
          <w:rFonts w:cs="Calibri"/>
          <w:sz w:val="24"/>
          <w:szCs w:val="24"/>
        </w:rPr>
        <w:t>.</w:t>
      </w:r>
    </w:p>
    <w:p w:rsidR="00E203CE" w:rsidRDefault="00E203CE">
      <w:pPr>
        <w:spacing w:after="0"/>
        <w:jc w:val="both"/>
        <w:rPr>
          <w:rFonts w:cs="Calibri"/>
          <w:b/>
          <w:sz w:val="24"/>
          <w:szCs w:val="24"/>
        </w:rPr>
      </w:pPr>
    </w:p>
    <w:p w:rsidR="00F064C1" w:rsidRDefault="00FD0239" w:rsidP="00F064C1">
      <w:pPr>
        <w:spacing w:after="0"/>
        <w:jc w:val="center"/>
        <w:rPr>
          <w:rFonts w:cs="Calibri"/>
          <w:b/>
          <w:sz w:val="24"/>
          <w:szCs w:val="24"/>
        </w:rPr>
      </w:pPr>
      <w:r>
        <w:rPr>
          <w:rFonts w:cs="Calibri"/>
          <w:b/>
          <w:noProof/>
          <w:sz w:val="24"/>
          <w:szCs w:val="24"/>
          <w:lang w:eastAsia="ru-RU"/>
        </w:rPr>
        <w:drawing>
          <wp:inline distT="0" distB="0" distL="0" distR="0">
            <wp:extent cx="5076825" cy="3095625"/>
            <wp:effectExtent l="19050" t="0" r="9525" b="0"/>
            <wp:docPr id="5" name="Рисунок 5" descr="ɜ갴ə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ɜ갴əü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5E2" w:rsidRDefault="004D45E2" w:rsidP="00F064C1">
      <w:pPr>
        <w:spacing w:after="0"/>
        <w:jc w:val="center"/>
        <w:rPr>
          <w:rFonts w:cs="Calibri"/>
          <w:b/>
          <w:sz w:val="24"/>
          <w:szCs w:val="24"/>
        </w:rPr>
      </w:pPr>
    </w:p>
    <w:p w:rsidR="004D45E2" w:rsidRDefault="004D45E2" w:rsidP="00F064C1">
      <w:pPr>
        <w:spacing w:after="0"/>
        <w:jc w:val="center"/>
        <w:rPr>
          <w:rFonts w:cs="Calibri"/>
          <w:b/>
          <w:sz w:val="24"/>
          <w:szCs w:val="24"/>
        </w:rPr>
      </w:pPr>
    </w:p>
    <w:p w:rsidR="004D45E2" w:rsidRDefault="004D45E2" w:rsidP="00F064C1">
      <w:pPr>
        <w:spacing w:after="0"/>
        <w:jc w:val="center"/>
        <w:rPr>
          <w:rFonts w:cs="Calibri"/>
          <w:b/>
          <w:sz w:val="24"/>
          <w:szCs w:val="24"/>
        </w:rPr>
      </w:pPr>
    </w:p>
    <w:p w:rsidR="004D45E2" w:rsidRDefault="004D45E2" w:rsidP="00F064C1">
      <w:pPr>
        <w:spacing w:after="0"/>
        <w:jc w:val="center"/>
        <w:rPr>
          <w:rFonts w:cs="Calibri"/>
          <w:b/>
          <w:sz w:val="24"/>
          <w:szCs w:val="24"/>
        </w:rPr>
      </w:pPr>
    </w:p>
    <w:p w:rsidR="004D45E2" w:rsidRDefault="004D45E2" w:rsidP="00F064C1">
      <w:pPr>
        <w:spacing w:after="0"/>
        <w:jc w:val="center"/>
        <w:rPr>
          <w:rFonts w:cs="Calibri"/>
          <w:b/>
          <w:sz w:val="24"/>
          <w:szCs w:val="24"/>
        </w:rPr>
      </w:pPr>
    </w:p>
    <w:p w:rsidR="004D45E2" w:rsidRDefault="004D45E2" w:rsidP="00F064C1">
      <w:pPr>
        <w:spacing w:after="0"/>
        <w:jc w:val="center"/>
        <w:rPr>
          <w:rFonts w:cs="Calibri"/>
          <w:b/>
          <w:sz w:val="24"/>
          <w:szCs w:val="24"/>
        </w:rPr>
      </w:pPr>
    </w:p>
    <w:p w:rsidR="004D45E2" w:rsidRDefault="004D45E2" w:rsidP="00F064C1">
      <w:pPr>
        <w:spacing w:after="0"/>
        <w:jc w:val="center"/>
        <w:rPr>
          <w:rFonts w:cs="Calibri"/>
          <w:b/>
          <w:sz w:val="24"/>
          <w:szCs w:val="24"/>
        </w:rPr>
      </w:pPr>
    </w:p>
    <w:p w:rsidR="004D45E2" w:rsidRDefault="004D45E2" w:rsidP="00F064C1">
      <w:pPr>
        <w:spacing w:after="0"/>
        <w:jc w:val="center"/>
        <w:rPr>
          <w:rFonts w:cs="Calibri"/>
          <w:b/>
          <w:sz w:val="24"/>
          <w:szCs w:val="24"/>
        </w:rPr>
      </w:pPr>
    </w:p>
    <w:p w:rsidR="004D45E2" w:rsidRDefault="004D45E2" w:rsidP="00F064C1">
      <w:pPr>
        <w:spacing w:after="0"/>
        <w:jc w:val="center"/>
        <w:rPr>
          <w:rFonts w:cs="Calibri"/>
          <w:b/>
          <w:sz w:val="24"/>
          <w:szCs w:val="24"/>
        </w:rPr>
      </w:pPr>
    </w:p>
    <w:p w:rsidR="004D45E2" w:rsidRDefault="004D45E2" w:rsidP="00F064C1">
      <w:pPr>
        <w:spacing w:after="0"/>
        <w:jc w:val="center"/>
        <w:rPr>
          <w:rFonts w:cs="Calibri"/>
          <w:b/>
          <w:sz w:val="24"/>
          <w:szCs w:val="24"/>
        </w:rPr>
      </w:pPr>
    </w:p>
    <w:p w:rsidR="004D45E2" w:rsidRDefault="004D45E2" w:rsidP="00F064C1">
      <w:pPr>
        <w:spacing w:after="0"/>
        <w:jc w:val="center"/>
        <w:rPr>
          <w:rFonts w:cs="Calibri"/>
          <w:b/>
          <w:sz w:val="24"/>
          <w:szCs w:val="24"/>
        </w:rPr>
      </w:pPr>
    </w:p>
    <w:p w:rsidR="004D45E2" w:rsidRDefault="004D45E2" w:rsidP="00F064C1">
      <w:pPr>
        <w:spacing w:after="0"/>
        <w:jc w:val="center"/>
        <w:rPr>
          <w:rFonts w:cs="Calibri"/>
          <w:b/>
          <w:sz w:val="24"/>
          <w:szCs w:val="24"/>
        </w:rPr>
      </w:pPr>
    </w:p>
    <w:p w:rsidR="004D45E2" w:rsidRDefault="004D45E2" w:rsidP="00F064C1">
      <w:pPr>
        <w:spacing w:after="0"/>
        <w:jc w:val="center"/>
        <w:rPr>
          <w:rFonts w:cs="Calibri"/>
          <w:b/>
          <w:sz w:val="24"/>
          <w:szCs w:val="24"/>
        </w:rPr>
      </w:pPr>
    </w:p>
    <w:p w:rsidR="004D45E2" w:rsidRPr="003C45DC" w:rsidRDefault="004D45E2" w:rsidP="00F064C1">
      <w:pPr>
        <w:spacing w:after="0"/>
        <w:jc w:val="center"/>
        <w:rPr>
          <w:rFonts w:cs="Calibri"/>
          <w:sz w:val="24"/>
          <w:szCs w:val="24"/>
        </w:rPr>
      </w:pPr>
      <w:r w:rsidRPr="003C45DC">
        <w:rPr>
          <w:rFonts w:cs="Calibri"/>
          <w:sz w:val="24"/>
          <w:szCs w:val="24"/>
        </w:rPr>
        <w:t>4</w:t>
      </w:r>
    </w:p>
    <w:p w:rsidR="00E203CE" w:rsidRPr="00235639" w:rsidRDefault="00F064C1">
      <w:pPr>
        <w:spacing w:after="0"/>
        <w:jc w:val="both"/>
        <w:rPr>
          <w:rFonts w:cs="Calibri"/>
          <w:b/>
          <w:sz w:val="32"/>
          <w:szCs w:val="32"/>
        </w:rPr>
      </w:pPr>
      <w:r>
        <w:rPr>
          <w:rFonts w:cs="Calibri"/>
          <w:b/>
          <w:sz w:val="24"/>
          <w:szCs w:val="24"/>
        </w:rPr>
        <w:br w:type="page"/>
      </w:r>
      <w:r w:rsidR="00E203CE" w:rsidRPr="00235639">
        <w:rPr>
          <w:rFonts w:cs="Calibri"/>
          <w:b/>
          <w:sz w:val="32"/>
          <w:szCs w:val="32"/>
        </w:rPr>
        <w:lastRenderedPageBreak/>
        <w:t>С-</w:t>
      </w:r>
      <w:proofErr w:type="spellStart"/>
      <w:r w:rsidR="00E203CE" w:rsidRPr="00235639">
        <w:rPr>
          <w:rFonts w:cs="Calibri"/>
          <w:b/>
          <w:sz w:val="32"/>
          <w:szCs w:val="32"/>
        </w:rPr>
        <w:t>Брайт</w:t>
      </w:r>
      <w:proofErr w:type="spellEnd"/>
      <w:r w:rsidR="00E203CE" w:rsidRPr="00235639">
        <w:rPr>
          <w:rFonts w:cs="Calibri"/>
          <w:b/>
          <w:sz w:val="32"/>
          <w:szCs w:val="32"/>
        </w:rPr>
        <w:t xml:space="preserve"> – II </w:t>
      </w:r>
      <w:r w:rsidR="00E203CE" w:rsidRPr="00235639">
        <w:rPr>
          <w:rFonts w:cs="Calibri"/>
          <w:b/>
          <w:sz w:val="32"/>
          <w:szCs w:val="32"/>
          <w:lang w:val="en-US"/>
        </w:rPr>
        <w:t>b</w:t>
      </w:r>
    </w:p>
    <w:p w:rsidR="00E203CE" w:rsidRDefault="00E203CE">
      <w:pPr>
        <w:spacing w:after="0"/>
        <w:jc w:val="both"/>
        <w:rPr>
          <w:rFonts w:cs="Calibri"/>
          <w:b/>
          <w:sz w:val="24"/>
          <w:szCs w:val="24"/>
        </w:rPr>
      </w:pPr>
      <w:r w:rsidRPr="007F2EE1">
        <w:rPr>
          <w:rFonts w:cs="Calibri"/>
          <w:b/>
          <w:sz w:val="24"/>
          <w:szCs w:val="24"/>
        </w:rPr>
        <w:t>Установка</w:t>
      </w:r>
    </w:p>
    <w:p w:rsidR="00F064C1" w:rsidRDefault="00F064C1">
      <w:pPr>
        <w:spacing w:after="0"/>
        <w:jc w:val="both"/>
        <w:rPr>
          <w:rFonts w:cs="Calibri"/>
          <w:b/>
          <w:sz w:val="24"/>
          <w:szCs w:val="24"/>
        </w:rPr>
      </w:pP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4140"/>
        <w:gridCol w:w="4860"/>
      </w:tblGrid>
      <w:tr w:rsidR="00F064C1">
        <w:trPr>
          <w:trHeight w:val="1260"/>
        </w:trPr>
        <w:tc>
          <w:tcPr>
            <w:tcW w:w="4140" w:type="dxa"/>
          </w:tcPr>
          <w:p w:rsidR="00F064C1" w:rsidRDefault="00F064C1" w:rsidP="00F064C1">
            <w:pPr>
              <w:jc w:val="center"/>
            </w:pPr>
            <w:r>
              <w:object w:dxaOrig="2730" w:dyaOrig="27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6.5pt;height:136.5pt" o:ole="">
                  <v:imagedata r:id="rId12" o:title=""/>
                </v:shape>
                <o:OLEObject Type="Embed" ProgID="PBrush" ShapeID="_x0000_i1025" DrawAspect="Content" ObjectID="_1416663788" r:id="rId13"/>
              </w:object>
            </w:r>
          </w:p>
        </w:tc>
        <w:tc>
          <w:tcPr>
            <w:tcW w:w="4860" w:type="dxa"/>
          </w:tcPr>
          <w:p w:rsidR="00F064C1" w:rsidRDefault="00F064C1" w:rsidP="00F064C1">
            <w:pPr>
              <w:jc w:val="both"/>
            </w:pPr>
            <w:r>
              <w:t xml:space="preserve">1. </w:t>
            </w:r>
            <w:r w:rsidRPr="007F2EE1">
              <w:rPr>
                <w:sz w:val="24"/>
                <w:szCs w:val="24"/>
              </w:rPr>
              <w:t>Зажмите основной кронштейн прибора двумя частями фиксирующего кольца, поместив пластиковые полукольца между ними.</w:t>
            </w:r>
          </w:p>
        </w:tc>
      </w:tr>
      <w:tr w:rsidR="00F064C1">
        <w:trPr>
          <w:trHeight w:val="1065"/>
        </w:trPr>
        <w:tc>
          <w:tcPr>
            <w:tcW w:w="4140" w:type="dxa"/>
          </w:tcPr>
          <w:p w:rsidR="00F064C1" w:rsidRDefault="00F064C1" w:rsidP="00F064C1">
            <w:pPr>
              <w:jc w:val="center"/>
            </w:pPr>
            <w:r>
              <w:object w:dxaOrig="2730" w:dyaOrig="2730">
                <v:shape id="_x0000_i1026" type="#_x0000_t75" style="width:136.5pt;height:136.5pt" o:ole="">
                  <v:imagedata r:id="rId14" o:title=""/>
                </v:shape>
                <o:OLEObject Type="Embed" ProgID="PBrush" ShapeID="_x0000_i1026" DrawAspect="Content" ObjectID="_1416663789" r:id="rId15"/>
              </w:object>
            </w:r>
          </w:p>
        </w:tc>
        <w:tc>
          <w:tcPr>
            <w:tcW w:w="4860" w:type="dxa"/>
          </w:tcPr>
          <w:p w:rsidR="00F064C1" w:rsidRDefault="00F064C1" w:rsidP="00F064C1">
            <w:pPr>
              <w:jc w:val="both"/>
            </w:pPr>
            <w:r>
              <w:t xml:space="preserve">2. </w:t>
            </w:r>
            <w:r w:rsidRPr="007F2EE1">
              <w:rPr>
                <w:sz w:val="24"/>
                <w:szCs w:val="24"/>
              </w:rPr>
              <w:t>Зафиксируйте четырьмя шурупами с шестигранной головкой</w:t>
            </w:r>
            <w:r>
              <w:t>.</w:t>
            </w:r>
          </w:p>
        </w:tc>
      </w:tr>
      <w:tr w:rsidR="00F064C1">
        <w:trPr>
          <w:trHeight w:val="1065"/>
        </w:trPr>
        <w:tc>
          <w:tcPr>
            <w:tcW w:w="4140" w:type="dxa"/>
          </w:tcPr>
          <w:p w:rsidR="00F064C1" w:rsidRDefault="00F064C1" w:rsidP="00F064C1">
            <w:pPr>
              <w:jc w:val="center"/>
            </w:pPr>
            <w:r>
              <w:object w:dxaOrig="2730" w:dyaOrig="2730">
                <v:shape id="_x0000_i1027" type="#_x0000_t75" style="width:136.5pt;height:136.5pt" o:ole="">
                  <v:imagedata r:id="rId16" o:title=""/>
                </v:shape>
                <o:OLEObject Type="Embed" ProgID="PBrush" ShapeID="_x0000_i1027" DrawAspect="Content" ObjectID="_1416663790" r:id="rId17"/>
              </w:object>
            </w:r>
          </w:p>
        </w:tc>
        <w:tc>
          <w:tcPr>
            <w:tcW w:w="4860" w:type="dxa"/>
          </w:tcPr>
          <w:p w:rsidR="00F064C1" w:rsidRDefault="00F064C1" w:rsidP="00F064C1">
            <w:pPr>
              <w:jc w:val="both"/>
            </w:pPr>
            <w:r>
              <w:t xml:space="preserve">3. </w:t>
            </w:r>
            <w:r w:rsidRPr="007F2EE1">
              <w:rPr>
                <w:sz w:val="24"/>
                <w:szCs w:val="24"/>
              </w:rPr>
              <w:t xml:space="preserve">Поместите прибор </w:t>
            </w:r>
            <w:r w:rsidRPr="007F2EE1">
              <w:rPr>
                <w:rFonts w:cs="Calibri"/>
                <w:sz w:val="24"/>
                <w:szCs w:val="24"/>
              </w:rPr>
              <w:t>С-</w:t>
            </w:r>
            <w:proofErr w:type="spellStart"/>
            <w:r w:rsidRPr="007F2EE1">
              <w:rPr>
                <w:rFonts w:cs="Calibri"/>
                <w:sz w:val="24"/>
                <w:szCs w:val="24"/>
              </w:rPr>
              <w:t>Брайт</w:t>
            </w:r>
            <w:proofErr w:type="spellEnd"/>
            <w:r w:rsidRPr="007F2EE1">
              <w:rPr>
                <w:rFonts w:cs="Calibri"/>
                <w:sz w:val="24"/>
                <w:szCs w:val="24"/>
              </w:rPr>
              <w:t xml:space="preserve"> – II </w:t>
            </w:r>
            <w:r w:rsidRPr="007F2EE1">
              <w:rPr>
                <w:rFonts w:cs="Calibri"/>
                <w:sz w:val="24"/>
                <w:szCs w:val="24"/>
                <w:lang w:val="en-US"/>
              </w:rPr>
              <w:t>b</w:t>
            </w:r>
            <w:r w:rsidRPr="007F2EE1">
              <w:rPr>
                <w:rFonts w:cs="Calibri"/>
                <w:sz w:val="24"/>
                <w:szCs w:val="24"/>
              </w:rPr>
              <w:t xml:space="preserve"> в отверстие фиксирующей подставки.</w:t>
            </w:r>
          </w:p>
        </w:tc>
      </w:tr>
      <w:tr w:rsidR="00F064C1">
        <w:trPr>
          <w:trHeight w:val="885"/>
        </w:trPr>
        <w:tc>
          <w:tcPr>
            <w:tcW w:w="4140" w:type="dxa"/>
          </w:tcPr>
          <w:p w:rsidR="00F064C1" w:rsidRDefault="00F064C1" w:rsidP="00F064C1">
            <w:pPr>
              <w:jc w:val="center"/>
            </w:pPr>
            <w:r>
              <w:object w:dxaOrig="2730" w:dyaOrig="2730">
                <v:shape id="_x0000_i1028" type="#_x0000_t75" style="width:136.5pt;height:136.5pt" o:ole="">
                  <v:imagedata r:id="rId18" o:title=""/>
                </v:shape>
                <o:OLEObject Type="Embed" ProgID="PBrush" ShapeID="_x0000_i1028" DrawAspect="Content" ObjectID="_1416663791" r:id="rId19"/>
              </w:object>
            </w:r>
          </w:p>
        </w:tc>
        <w:tc>
          <w:tcPr>
            <w:tcW w:w="4860" w:type="dxa"/>
          </w:tcPr>
          <w:p w:rsidR="00F064C1" w:rsidRDefault="00F064C1" w:rsidP="00F064C1">
            <w:pPr>
              <w:jc w:val="both"/>
            </w:pPr>
            <w:r>
              <w:rPr>
                <w:rFonts w:cs="Calibri"/>
              </w:rPr>
              <w:t xml:space="preserve">4. </w:t>
            </w:r>
            <w:r w:rsidRPr="007F2EE1">
              <w:rPr>
                <w:rFonts w:cs="Calibri"/>
                <w:sz w:val="24"/>
                <w:szCs w:val="24"/>
              </w:rPr>
              <w:t>Подсоедините разъем сетевого адаптера и зафиксируйте движением против часовой стрелки.</w:t>
            </w:r>
          </w:p>
        </w:tc>
      </w:tr>
    </w:tbl>
    <w:p w:rsidR="00F064C1" w:rsidRDefault="00F064C1">
      <w:pPr>
        <w:spacing w:after="0"/>
        <w:jc w:val="both"/>
        <w:rPr>
          <w:rFonts w:cs="Calibri"/>
          <w:b/>
          <w:sz w:val="24"/>
          <w:szCs w:val="24"/>
        </w:rPr>
      </w:pPr>
    </w:p>
    <w:p w:rsidR="004D45E2" w:rsidRDefault="004D45E2">
      <w:pPr>
        <w:spacing w:after="0"/>
        <w:jc w:val="both"/>
        <w:rPr>
          <w:rFonts w:cs="Calibri"/>
          <w:b/>
          <w:sz w:val="24"/>
          <w:szCs w:val="24"/>
        </w:rPr>
      </w:pPr>
    </w:p>
    <w:p w:rsidR="004D45E2" w:rsidRDefault="004D45E2">
      <w:pPr>
        <w:spacing w:after="0"/>
        <w:jc w:val="both"/>
        <w:rPr>
          <w:rFonts w:cs="Calibri"/>
          <w:b/>
          <w:sz w:val="24"/>
          <w:szCs w:val="24"/>
        </w:rPr>
      </w:pPr>
    </w:p>
    <w:p w:rsidR="004D45E2" w:rsidRPr="004D45E2" w:rsidRDefault="004D45E2" w:rsidP="004D45E2">
      <w:pPr>
        <w:spacing w:after="0"/>
        <w:jc w:val="center"/>
        <w:rPr>
          <w:rFonts w:cs="Calibri"/>
          <w:sz w:val="24"/>
          <w:szCs w:val="24"/>
        </w:rPr>
      </w:pPr>
      <w:r w:rsidRPr="004D45E2">
        <w:rPr>
          <w:rFonts w:cs="Calibri"/>
          <w:sz w:val="24"/>
          <w:szCs w:val="24"/>
        </w:rPr>
        <w:t>5</w:t>
      </w:r>
    </w:p>
    <w:p w:rsidR="00E203CE" w:rsidRPr="00A745E2" w:rsidRDefault="00E203CE" w:rsidP="00F7680A">
      <w:pPr>
        <w:rPr>
          <w:b/>
          <w:sz w:val="28"/>
          <w:szCs w:val="28"/>
        </w:rPr>
      </w:pPr>
      <w:r>
        <w:rPr>
          <w:sz w:val="24"/>
          <w:szCs w:val="24"/>
        </w:rPr>
        <w:br w:type="page"/>
      </w:r>
      <w:r w:rsidRPr="00A745E2">
        <w:rPr>
          <w:b/>
          <w:sz w:val="28"/>
          <w:szCs w:val="28"/>
        </w:rPr>
        <w:lastRenderedPageBreak/>
        <w:t>Порядок работы</w:t>
      </w:r>
    </w:p>
    <w:p w:rsidR="00E203CE" w:rsidRPr="00A745E2" w:rsidRDefault="00E203CE" w:rsidP="00235639">
      <w:pPr>
        <w:spacing w:after="0"/>
        <w:ind w:left="360"/>
        <w:jc w:val="both"/>
        <w:rPr>
          <w:sz w:val="24"/>
          <w:szCs w:val="24"/>
        </w:rPr>
      </w:pPr>
    </w:p>
    <w:p w:rsidR="00E203CE" w:rsidRPr="00A745E2" w:rsidRDefault="00E203CE" w:rsidP="00235639">
      <w:pPr>
        <w:pBdr>
          <w:bottom w:val="single" w:sz="12" w:space="1" w:color="auto"/>
        </w:pBdr>
        <w:spacing w:after="0"/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Подключение</w:t>
      </w:r>
      <w:r w:rsidRPr="00A745E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у</w:t>
      </w:r>
      <w:r w:rsidRPr="00A745E2">
        <w:rPr>
          <w:b/>
          <w:sz w:val="24"/>
          <w:szCs w:val="24"/>
        </w:rPr>
        <w:t>скорител</w:t>
      </w:r>
      <w:r>
        <w:rPr>
          <w:b/>
          <w:sz w:val="24"/>
          <w:szCs w:val="24"/>
        </w:rPr>
        <w:t>я</w:t>
      </w:r>
      <w:r w:rsidRPr="00A745E2">
        <w:rPr>
          <w:b/>
          <w:sz w:val="24"/>
          <w:szCs w:val="24"/>
        </w:rPr>
        <w:t xml:space="preserve"> отбеливания зубной эмали:</w:t>
      </w:r>
    </w:p>
    <w:p w:rsidR="00E203CE" w:rsidRPr="00A745E2" w:rsidRDefault="00E203CE" w:rsidP="00235639">
      <w:pPr>
        <w:spacing w:after="0"/>
        <w:ind w:left="360"/>
        <w:jc w:val="both"/>
        <w:rPr>
          <w:sz w:val="24"/>
          <w:szCs w:val="24"/>
        </w:rPr>
      </w:pPr>
    </w:p>
    <w:p w:rsidR="00E203CE" w:rsidRPr="00A745E2" w:rsidRDefault="00E203CE" w:rsidP="00235639">
      <w:pPr>
        <w:spacing w:after="0"/>
        <w:ind w:left="360"/>
        <w:jc w:val="both"/>
        <w:rPr>
          <w:sz w:val="24"/>
          <w:szCs w:val="24"/>
        </w:rPr>
      </w:pPr>
      <w:r w:rsidRPr="00A745E2">
        <w:rPr>
          <w:sz w:val="24"/>
          <w:szCs w:val="24"/>
        </w:rPr>
        <w:t>Подключите Ускоритель отбеливания зубной эмали к сети согласно схеме:</w:t>
      </w:r>
    </w:p>
    <w:p w:rsidR="00E203CE" w:rsidRPr="00A745E2" w:rsidRDefault="00E203CE" w:rsidP="00F7680A">
      <w:pPr>
        <w:spacing w:after="0"/>
        <w:ind w:left="360"/>
        <w:jc w:val="center"/>
        <w:rPr>
          <w:sz w:val="24"/>
          <w:szCs w:val="24"/>
        </w:rPr>
      </w:pPr>
      <w:r w:rsidRPr="00A745E2">
        <w:rPr>
          <w:sz w:val="24"/>
          <w:szCs w:val="24"/>
        </w:rPr>
        <w:t>Подключение к сети прямого тока</w:t>
      </w:r>
    </w:p>
    <w:p w:rsidR="00E203CE" w:rsidRPr="00A745E2" w:rsidRDefault="00E203CE" w:rsidP="00F7680A">
      <w:pPr>
        <w:spacing w:after="0"/>
        <w:ind w:left="360"/>
        <w:jc w:val="center"/>
        <w:rPr>
          <w:sz w:val="24"/>
          <w:szCs w:val="24"/>
        </w:rPr>
      </w:pPr>
      <w:r w:rsidRPr="00A745E2">
        <w:rPr>
          <w:sz w:val="24"/>
          <w:szCs w:val="24"/>
        </w:rPr>
        <w:t>(прямой ток 12В/ 3А)</w:t>
      </w:r>
    </w:p>
    <w:p w:rsidR="00E203CE" w:rsidRDefault="00FD0239" w:rsidP="00F7680A">
      <w:pPr>
        <w:spacing w:after="0"/>
        <w:ind w:left="36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857375" cy="571500"/>
            <wp:effectExtent l="19050" t="0" r="9525" b="0"/>
            <wp:docPr id="11" name="Рисунок 11" descr="ə玼ɠ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ə玼ɠü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F7680A">
        <w:tc>
          <w:tcPr>
            <w:tcW w:w="4785" w:type="dxa"/>
          </w:tcPr>
          <w:p w:rsidR="00F7680A" w:rsidRDefault="00FD0239" w:rsidP="00F7680A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05025" cy="1590675"/>
                  <wp:effectExtent l="19050" t="0" r="9525" b="0"/>
                  <wp:docPr id="12" name="Рисунок 12" descr="ə玼ɠ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ə玼ɠ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7680A" w:rsidRDefault="00CC507E" w:rsidP="00F7680A">
            <w:pPr>
              <w:spacing w:after="0"/>
              <w:jc w:val="center"/>
              <w:rPr>
                <w:sz w:val="24"/>
                <w:szCs w:val="24"/>
              </w:rPr>
            </w:pPr>
            <w:r>
              <w:object w:dxaOrig="2730" w:dyaOrig="2730">
                <v:shape id="_x0000_i1029" type="#_x0000_t75" style="width:136.5pt;height:136.5pt" o:ole="">
                  <v:imagedata r:id="rId22" o:title=""/>
                </v:shape>
                <o:OLEObject Type="Embed" ProgID="PBrush" ShapeID="_x0000_i1029" DrawAspect="Content" ObjectID="_1416663792" r:id="rId23"/>
              </w:object>
            </w:r>
          </w:p>
        </w:tc>
      </w:tr>
      <w:tr w:rsidR="00F7680A">
        <w:tc>
          <w:tcPr>
            <w:tcW w:w="4785" w:type="dxa"/>
          </w:tcPr>
          <w:p w:rsidR="00F7680A" w:rsidRDefault="00CC507E" w:rsidP="00F7680A">
            <w:pPr>
              <w:spacing w:after="0"/>
              <w:jc w:val="center"/>
              <w:rPr>
                <w:sz w:val="24"/>
                <w:szCs w:val="24"/>
              </w:rPr>
            </w:pPr>
            <w:r w:rsidRPr="00A745E2">
              <w:rPr>
                <w:sz w:val="24"/>
                <w:szCs w:val="24"/>
              </w:rPr>
              <w:t>подключение при креплении на стационарной поверхности</w:t>
            </w:r>
          </w:p>
        </w:tc>
        <w:tc>
          <w:tcPr>
            <w:tcW w:w="4786" w:type="dxa"/>
          </w:tcPr>
          <w:p w:rsidR="00F7680A" w:rsidRDefault="00CC507E" w:rsidP="00F7680A">
            <w:pPr>
              <w:spacing w:after="0"/>
              <w:jc w:val="center"/>
              <w:rPr>
                <w:sz w:val="24"/>
                <w:szCs w:val="24"/>
              </w:rPr>
            </w:pPr>
            <w:r w:rsidRPr="00A745E2">
              <w:rPr>
                <w:sz w:val="24"/>
                <w:szCs w:val="24"/>
              </w:rPr>
              <w:t>подключение при креплении на кронштейне стоматологического оборудования</w:t>
            </w:r>
          </w:p>
        </w:tc>
      </w:tr>
    </w:tbl>
    <w:p w:rsidR="00F7680A" w:rsidRPr="00A745E2" w:rsidRDefault="00F7680A" w:rsidP="00F7680A">
      <w:pPr>
        <w:spacing w:after="0"/>
        <w:ind w:left="360"/>
        <w:jc w:val="center"/>
        <w:rPr>
          <w:sz w:val="24"/>
          <w:szCs w:val="24"/>
        </w:rPr>
      </w:pPr>
    </w:p>
    <w:p w:rsidR="00E203CE" w:rsidRPr="00A745E2" w:rsidRDefault="00E203CE" w:rsidP="00235639">
      <w:pPr>
        <w:spacing w:after="0"/>
        <w:ind w:left="360"/>
        <w:jc w:val="both"/>
        <w:rPr>
          <w:sz w:val="24"/>
          <w:szCs w:val="24"/>
        </w:rPr>
      </w:pPr>
    </w:p>
    <w:p w:rsidR="00E203CE" w:rsidRDefault="00E203CE" w:rsidP="00235639">
      <w:pPr>
        <w:pBdr>
          <w:bottom w:val="single" w:sz="12" w:space="1" w:color="auto"/>
        </w:pBdr>
        <w:spacing w:after="0"/>
        <w:ind w:left="360"/>
        <w:jc w:val="both"/>
        <w:rPr>
          <w:b/>
          <w:sz w:val="24"/>
          <w:szCs w:val="24"/>
        </w:rPr>
      </w:pPr>
      <w:r w:rsidRPr="00A745E2">
        <w:rPr>
          <w:b/>
          <w:sz w:val="24"/>
          <w:szCs w:val="24"/>
        </w:rPr>
        <w:t>Порядок работы Ускорителя отбеливания зубной эмали:</w:t>
      </w:r>
    </w:p>
    <w:p w:rsidR="00E203CE" w:rsidRDefault="00E203CE" w:rsidP="00235639">
      <w:pPr>
        <w:spacing w:after="0"/>
        <w:ind w:left="360"/>
        <w:jc w:val="both"/>
        <w:rPr>
          <w:b/>
          <w:sz w:val="24"/>
          <w:szCs w:val="24"/>
        </w:rPr>
      </w:pPr>
    </w:p>
    <w:p w:rsidR="00E203CE" w:rsidRDefault="00E203CE" w:rsidP="00BD5A76">
      <w:pPr>
        <w:pStyle w:val="1"/>
        <w:numPr>
          <w:ilvl w:val="0"/>
          <w:numId w:val="6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Кнопка </w:t>
      </w:r>
      <w:r w:rsidRPr="00BD5A76">
        <w:rPr>
          <w:b/>
          <w:sz w:val="24"/>
          <w:szCs w:val="24"/>
        </w:rPr>
        <w:t>«</w:t>
      </w:r>
      <w:r w:rsidRPr="00BD5A76">
        <w:rPr>
          <w:b/>
          <w:sz w:val="24"/>
          <w:szCs w:val="24"/>
          <w:lang w:val="en-US"/>
        </w:rPr>
        <w:t>POWER</w:t>
      </w:r>
      <w:r w:rsidRPr="00BD5A76">
        <w:rPr>
          <w:b/>
          <w:sz w:val="24"/>
          <w:szCs w:val="24"/>
        </w:rPr>
        <w:t>»</w:t>
      </w:r>
      <w:r>
        <w:rPr>
          <w:sz w:val="24"/>
          <w:szCs w:val="24"/>
        </w:rPr>
        <w:t xml:space="preserve"> </w:t>
      </w:r>
      <w:r w:rsidRPr="00BD5A76">
        <w:rPr>
          <w:sz w:val="24"/>
          <w:szCs w:val="24"/>
        </w:rPr>
        <w:t>(</w:t>
      </w:r>
      <w:r>
        <w:rPr>
          <w:sz w:val="24"/>
          <w:szCs w:val="24"/>
        </w:rPr>
        <w:t>«СЕТЬ»</w:t>
      </w:r>
      <w:r w:rsidRPr="00BD5A76">
        <w:rPr>
          <w:sz w:val="24"/>
          <w:szCs w:val="24"/>
        </w:rPr>
        <w:t>)</w:t>
      </w:r>
      <w:r>
        <w:rPr>
          <w:sz w:val="24"/>
          <w:szCs w:val="24"/>
        </w:rPr>
        <w:t xml:space="preserve">: нажмите кнопку «СЕТЬ», выбрав положение </w:t>
      </w:r>
      <w:proofErr w:type="spellStart"/>
      <w:r w:rsidRPr="00BD5A76">
        <w:rPr>
          <w:b/>
          <w:sz w:val="24"/>
          <w:szCs w:val="24"/>
        </w:rPr>
        <w:t>on</w:t>
      </w:r>
      <w:proofErr w:type="spellEnd"/>
      <w:r w:rsidRPr="00BD5A76">
        <w:rPr>
          <w:sz w:val="24"/>
          <w:szCs w:val="24"/>
        </w:rPr>
        <w:t xml:space="preserve"> (</w:t>
      </w:r>
      <w:r>
        <w:rPr>
          <w:sz w:val="24"/>
          <w:szCs w:val="24"/>
        </w:rPr>
        <w:t>«включено»</w:t>
      </w:r>
      <w:r w:rsidRPr="00BD5A76">
        <w:rPr>
          <w:sz w:val="24"/>
          <w:szCs w:val="24"/>
        </w:rPr>
        <w:t>)</w:t>
      </w:r>
      <w:r>
        <w:rPr>
          <w:sz w:val="24"/>
          <w:szCs w:val="24"/>
        </w:rPr>
        <w:t xml:space="preserve">/ </w:t>
      </w:r>
      <w:proofErr w:type="spellStart"/>
      <w:r w:rsidRPr="00BD5A76">
        <w:rPr>
          <w:b/>
          <w:sz w:val="24"/>
          <w:szCs w:val="24"/>
        </w:rPr>
        <w:t>off</w:t>
      </w:r>
      <w:proofErr w:type="spellEnd"/>
      <w:r>
        <w:rPr>
          <w:sz w:val="24"/>
          <w:szCs w:val="24"/>
        </w:rPr>
        <w:t xml:space="preserve"> («выключено»); нажмите кнопку «</w:t>
      </w:r>
      <w:r w:rsidRPr="00BD5A76">
        <w:rPr>
          <w:b/>
          <w:sz w:val="24"/>
          <w:szCs w:val="24"/>
          <w:lang w:val="en-US"/>
        </w:rPr>
        <w:t>START</w:t>
      </w:r>
      <w:r>
        <w:rPr>
          <w:sz w:val="24"/>
          <w:szCs w:val="24"/>
        </w:rPr>
        <w:t>» («СТАРТ») для начала/окончания работы.</w:t>
      </w:r>
    </w:p>
    <w:p w:rsidR="00E203CE" w:rsidRPr="00A745E2" w:rsidRDefault="00E203CE" w:rsidP="00BD5A76">
      <w:pPr>
        <w:pStyle w:val="1"/>
        <w:numPr>
          <w:ilvl w:val="0"/>
          <w:numId w:val="6"/>
        </w:numPr>
        <w:spacing w:after="0"/>
        <w:jc w:val="both"/>
        <w:rPr>
          <w:sz w:val="24"/>
          <w:szCs w:val="24"/>
        </w:rPr>
      </w:pPr>
      <w:r w:rsidRPr="00A745E2">
        <w:rPr>
          <w:sz w:val="24"/>
          <w:szCs w:val="24"/>
        </w:rPr>
        <w:t xml:space="preserve">Кнопка </w:t>
      </w:r>
      <w:r w:rsidRPr="00A745E2">
        <w:rPr>
          <w:b/>
          <w:sz w:val="24"/>
          <w:szCs w:val="24"/>
        </w:rPr>
        <w:t>«</w:t>
      </w:r>
      <w:r w:rsidRPr="00A745E2">
        <w:rPr>
          <w:b/>
          <w:sz w:val="24"/>
          <w:szCs w:val="24"/>
          <w:lang w:val="en-US"/>
        </w:rPr>
        <w:t>PAUSE</w:t>
      </w:r>
      <w:r w:rsidRPr="00A745E2">
        <w:rPr>
          <w:b/>
          <w:sz w:val="24"/>
          <w:szCs w:val="24"/>
        </w:rPr>
        <w:t>»</w:t>
      </w:r>
      <w:r w:rsidRPr="00A745E2">
        <w:rPr>
          <w:sz w:val="24"/>
          <w:szCs w:val="24"/>
        </w:rPr>
        <w:t xml:space="preserve"> («ПАУЗА»): нажатием кнопки «ПАУЗА» во время работы можно остановить отсчет времени и выходной световой сигнал, на дисплее светодиодного индикатора будет высвечиваться оставшееся время отбеливания.</w:t>
      </w:r>
    </w:p>
    <w:p w:rsidR="00E203CE" w:rsidRPr="00A745E2" w:rsidRDefault="00E203CE" w:rsidP="00BD5A76">
      <w:pPr>
        <w:pStyle w:val="1"/>
        <w:numPr>
          <w:ilvl w:val="0"/>
          <w:numId w:val="6"/>
        </w:numPr>
        <w:spacing w:after="0"/>
        <w:jc w:val="both"/>
        <w:rPr>
          <w:sz w:val="24"/>
          <w:szCs w:val="24"/>
        </w:rPr>
      </w:pPr>
      <w:r w:rsidRPr="00A745E2">
        <w:rPr>
          <w:sz w:val="24"/>
          <w:szCs w:val="24"/>
        </w:rPr>
        <w:t xml:space="preserve">Кнопка </w:t>
      </w:r>
      <w:r w:rsidRPr="00A745E2">
        <w:rPr>
          <w:b/>
          <w:sz w:val="24"/>
          <w:szCs w:val="24"/>
        </w:rPr>
        <w:t>«</w:t>
      </w:r>
      <w:r w:rsidRPr="00A745E2">
        <w:rPr>
          <w:b/>
          <w:sz w:val="24"/>
          <w:szCs w:val="24"/>
          <w:lang w:val="en-US"/>
        </w:rPr>
        <w:t>TIME</w:t>
      </w:r>
      <w:r w:rsidRPr="00A745E2">
        <w:rPr>
          <w:b/>
          <w:sz w:val="24"/>
          <w:szCs w:val="24"/>
        </w:rPr>
        <w:t>»</w:t>
      </w:r>
      <w:r w:rsidRPr="00A745E2">
        <w:rPr>
          <w:sz w:val="24"/>
          <w:szCs w:val="24"/>
        </w:rPr>
        <w:t xml:space="preserve"> («ВРЕМЯ»): используйте кнопку «ВРЕМЯ» для установки времени отбеливания до начала работы: установка «добавить/сократить» на 5 минут, диапазон установки времени от 5 до 30 мин.</w:t>
      </w:r>
    </w:p>
    <w:p w:rsidR="00E203CE" w:rsidRDefault="00E203CE" w:rsidP="00BD5A76">
      <w:pPr>
        <w:pStyle w:val="1"/>
        <w:numPr>
          <w:ilvl w:val="0"/>
          <w:numId w:val="6"/>
        </w:numPr>
        <w:spacing w:after="0"/>
        <w:jc w:val="both"/>
        <w:rPr>
          <w:sz w:val="24"/>
          <w:szCs w:val="24"/>
        </w:rPr>
      </w:pPr>
      <w:r w:rsidRPr="00A745E2">
        <w:rPr>
          <w:sz w:val="24"/>
          <w:szCs w:val="24"/>
        </w:rPr>
        <w:t xml:space="preserve">Кнопка </w:t>
      </w:r>
      <w:r w:rsidRPr="00A745E2">
        <w:rPr>
          <w:b/>
          <w:sz w:val="24"/>
          <w:szCs w:val="24"/>
        </w:rPr>
        <w:t>«</w:t>
      </w:r>
      <w:r w:rsidRPr="00A745E2">
        <w:rPr>
          <w:b/>
          <w:sz w:val="24"/>
          <w:szCs w:val="24"/>
          <w:lang w:val="en-US"/>
        </w:rPr>
        <w:t>LIGHT</w:t>
      </w:r>
      <w:r w:rsidRPr="00A745E2">
        <w:rPr>
          <w:b/>
          <w:sz w:val="24"/>
          <w:szCs w:val="24"/>
        </w:rPr>
        <w:t>»</w:t>
      </w:r>
      <w:r w:rsidRPr="00A745E2">
        <w:rPr>
          <w:sz w:val="24"/>
          <w:szCs w:val="24"/>
        </w:rPr>
        <w:t xml:space="preserve"> («СВЕТ»): используйте кнопку «СВЕТ» для установки светового индикатора режима отбеливания до начала работы: установка одного из трех режимов: «</w:t>
      </w:r>
      <w:r w:rsidRPr="00A745E2">
        <w:rPr>
          <w:b/>
          <w:sz w:val="24"/>
          <w:szCs w:val="24"/>
          <w:lang w:val="en-US"/>
        </w:rPr>
        <w:t>LOW</w:t>
      </w:r>
      <w:r w:rsidRPr="00A745E2">
        <w:rPr>
          <w:sz w:val="24"/>
          <w:szCs w:val="24"/>
        </w:rPr>
        <w:t>»(«НИЗКИЙ»), «</w:t>
      </w:r>
      <w:r w:rsidRPr="00A745E2">
        <w:rPr>
          <w:b/>
          <w:sz w:val="24"/>
          <w:szCs w:val="24"/>
          <w:lang w:val="en-US"/>
        </w:rPr>
        <w:t>MID</w:t>
      </w:r>
      <w:r w:rsidRPr="00A745E2">
        <w:rPr>
          <w:sz w:val="24"/>
          <w:szCs w:val="24"/>
        </w:rPr>
        <w:t>»(«СРЕДНИЙ»), «</w:t>
      </w:r>
      <w:r w:rsidRPr="00A745E2">
        <w:rPr>
          <w:b/>
          <w:sz w:val="24"/>
          <w:szCs w:val="24"/>
          <w:lang w:val="en-US"/>
        </w:rPr>
        <w:t>HIGH</w:t>
      </w:r>
      <w:r w:rsidRPr="00A745E2">
        <w:rPr>
          <w:sz w:val="24"/>
          <w:szCs w:val="24"/>
        </w:rPr>
        <w:t>»(«ВЫСОКИЙ»).</w:t>
      </w:r>
    </w:p>
    <w:p w:rsidR="004D45E2" w:rsidRDefault="004D45E2" w:rsidP="004D45E2">
      <w:pPr>
        <w:pStyle w:val="1"/>
        <w:spacing w:after="0"/>
        <w:jc w:val="both"/>
        <w:rPr>
          <w:sz w:val="24"/>
          <w:szCs w:val="24"/>
        </w:rPr>
      </w:pPr>
    </w:p>
    <w:p w:rsidR="004D45E2" w:rsidRDefault="004D45E2" w:rsidP="004D45E2">
      <w:pPr>
        <w:pStyle w:val="1"/>
        <w:spacing w:after="0"/>
        <w:jc w:val="both"/>
        <w:rPr>
          <w:sz w:val="24"/>
          <w:szCs w:val="24"/>
        </w:rPr>
      </w:pPr>
    </w:p>
    <w:p w:rsidR="004D45E2" w:rsidRDefault="004D45E2" w:rsidP="004D45E2">
      <w:pPr>
        <w:pStyle w:val="1"/>
        <w:spacing w:after="0"/>
        <w:jc w:val="both"/>
        <w:rPr>
          <w:sz w:val="24"/>
          <w:szCs w:val="24"/>
        </w:rPr>
      </w:pPr>
    </w:p>
    <w:p w:rsidR="004D45E2" w:rsidRDefault="004D45E2" w:rsidP="004D45E2">
      <w:pPr>
        <w:pStyle w:val="1"/>
        <w:spacing w:after="0"/>
        <w:jc w:val="both"/>
        <w:rPr>
          <w:sz w:val="24"/>
          <w:szCs w:val="24"/>
        </w:rPr>
      </w:pPr>
    </w:p>
    <w:p w:rsidR="00E203CE" w:rsidRDefault="004D45E2" w:rsidP="004D45E2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6</w:t>
      </w:r>
      <w:r w:rsidR="00CC507E">
        <w:rPr>
          <w:sz w:val="24"/>
          <w:szCs w:val="24"/>
        </w:rPr>
        <w:br w:type="page"/>
      </w:r>
    </w:p>
    <w:tbl>
      <w:tblPr>
        <w:tblStyle w:val="a3"/>
        <w:tblW w:w="10080" w:type="dxa"/>
        <w:tblInd w:w="-2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190"/>
        <w:gridCol w:w="3190"/>
        <w:gridCol w:w="3700"/>
      </w:tblGrid>
      <w:tr w:rsidR="00CC507E">
        <w:trPr>
          <w:trHeight w:val="742"/>
        </w:trPr>
        <w:tc>
          <w:tcPr>
            <w:tcW w:w="3190" w:type="dxa"/>
          </w:tcPr>
          <w:p w:rsidR="00CC507E" w:rsidRDefault="00CC507E" w:rsidP="00885F98">
            <w:pPr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3190" w:type="dxa"/>
            <w:vMerge w:val="restart"/>
          </w:tcPr>
          <w:p w:rsidR="00CC507E" w:rsidRDefault="00CC507E" w:rsidP="00885F98">
            <w:pPr>
              <w:spacing w:after="0"/>
              <w:jc w:val="both"/>
              <w:rPr>
                <w:sz w:val="24"/>
                <w:szCs w:val="24"/>
              </w:rPr>
            </w:pPr>
            <w:r>
              <w:object w:dxaOrig="2730" w:dyaOrig="2730">
                <v:shape id="_x0000_i1030" type="#_x0000_t75" style="width:136.5pt;height:263.25pt" o:ole="">
                  <v:imagedata r:id="rId24" o:title=""/>
                </v:shape>
                <o:OLEObject Type="Embed" ProgID="PBrush" ShapeID="_x0000_i1030" DrawAspect="Content" ObjectID="_1416663793" r:id="rId25"/>
              </w:object>
            </w:r>
          </w:p>
        </w:tc>
        <w:tc>
          <w:tcPr>
            <w:tcW w:w="3700" w:type="dxa"/>
            <w:vAlign w:val="center"/>
          </w:tcPr>
          <w:p w:rsidR="00CC507E" w:rsidRDefault="00E807AD" w:rsidP="00CC507E">
            <w:pPr>
              <w:spacing w:after="0"/>
              <w:rPr>
                <w:sz w:val="24"/>
                <w:szCs w:val="24"/>
              </w:rPr>
            </w:pPr>
            <w:r w:rsidRPr="00A745E2">
              <w:rPr>
                <w:sz w:val="24"/>
                <w:szCs w:val="24"/>
              </w:rPr>
              <w:t>Инфракрасный порт пульта дистанционного управления</w:t>
            </w:r>
          </w:p>
        </w:tc>
      </w:tr>
      <w:tr w:rsidR="00CC507E">
        <w:tc>
          <w:tcPr>
            <w:tcW w:w="3190" w:type="dxa"/>
          </w:tcPr>
          <w:p w:rsidR="00CC507E" w:rsidRDefault="00CC507E" w:rsidP="00885F98">
            <w:pPr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3190" w:type="dxa"/>
            <w:vMerge/>
          </w:tcPr>
          <w:p w:rsidR="00CC507E" w:rsidRDefault="00CC507E" w:rsidP="00885F98">
            <w:pPr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3700" w:type="dxa"/>
            <w:vMerge w:val="restart"/>
            <w:vAlign w:val="center"/>
          </w:tcPr>
          <w:p w:rsidR="00CC507E" w:rsidRDefault="00E807AD" w:rsidP="00CC507E">
            <w:pPr>
              <w:spacing w:after="0"/>
              <w:rPr>
                <w:sz w:val="24"/>
                <w:szCs w:val="24"/>
              </w:rPr>
            </w:pPr>
            <w:r w:rsidRPr="00A745E2">
              <w:rPr>
                <w:sz w:val="24"/>
                <w:szCs w:val="24"/>
              </w:rPr>
              <w:t>Дисплей светодиодного индикатора (время отбеливания)</w:t>
            </w:r>
          </w:p>
        </w:tc>
      </w:tr>
      <w:tr w:rsidR="00CC507E">
        <w:tc>
          <w:tcPr>
            <w:tcW w:w="3190" w:type="dxa"/>
          </w:tcPr>
          <w:p w:rsidR="00CC507E" w:rsidRDefault="00CC507E" w:rsidP="00885F98">
            <w:pPr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3190" w:type="dxa"/>
            <w:vMerge/>
          </w:tcPr>
          <w:p w:rsidR="00CC507E" w:rsidRDefault="00CC507E" w:rsidP="00885F98">
            <w:pPr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3700" w:type="dxa"/>
            <w:vMerge/>
          </w:tcPr>
          <w:p w:rsidR="00CC507E" w:rsidRDefault="00CC507E" w:rsidP="00885F98">
            <w:pPr>
              <w:spacing w:after="0"/>
              <w:jc w:val="both"/>
              <w:rPr>
                <w:sz w:val="24"/>
                <w:szCs w:val="24"/>
              </w:rPr>
            </w:pPr>
          </w:p>
        </w:tc>
      </w:tr>
      <w:tr w:rsidR="00CC507E">
        <w:trPr>
          <w:trHeight w:val="587"/>
        </w:trPr>
        <w:tc>
          <w:tcPr>
            <w:tcW w:w="3190" w:type="dxa"/>
          </w:tcPr>
          <w:p w:rsidR="00CC507E" w:rsidRDefault="00CC507E" w:rsidP="00885F98">
            <w:pPr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3190" w:type="dxa"/>
            <w:vMerge/>
          </w:tcPr>
          <w:p w:rsidR="00CC507E" w:rsidRDefault="00CC507E" w:rsidP="00885F98">
            <w:pPr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3700" w:type="dxa"/>
            <w:vAlign w:val="center"/>
          </w:tcPr>
          <w:p w:rsidR="00CC507E" w:rsidRDefault="00E807AD" w:rsidP="00CC507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Световой индикатор режима отбеливания</w:t>
            </w:r>
          </w:p>
        </w:tc>
      </w:tr>
      <w:tr w:rsidR="00CC507E">
        <w:tc>
          <w:tcPr>
            <w:tcW w:w="3190" w:type="dxa"/>
            <w:vAlign w:val="center"/>
          </w:tcPr>
          <w:p w:rsidR="00CC507E" w:rsidRDefault="00E807AD" w:rsidP="00CC507E">
            <w:pPr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Кнопка </w:t>
            </w:r>
            <w:r w:rsidRPr="00BD5A76">
              <w:rPr>
                <w:b/>
                <w:sz w:val="24"/>
                <w:szCs w:val="24"/>
              </w:rPr>
              <w:t>«</w:t>
            </w:r>
            <w:r>
              <w:rPr>
                <w:b/>
                <w:sz w:val="24"/>
                <w:szCs w:val="24"/>
                <w:lang w:val="en-US"/>
              </w:rPr>
              <w:t>LIGHT</w:t>
            </w:r>
            <w:r w:rsidRPr="00BD5A76">
              <w:rPr>
                <w:b/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</w:t>
            </w:r>
            <w:r w:rsidRPr="00BD5A76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«СВЕТ»</w:t>
            </w:r>
            <w:r w:rsidRPr="00BD5A76">
              <w:rPr>
                <w:sz w:val="24"/>
                <w:szCs w:val="24"/>
              </w:rPr>
              <w:t>)</w:t>
            </w:r>
          </w:p>
        </w:tc>
        <w:tc>
          <w:tcPr>
            <w:tcW w:w="3190" w:type="dxa"/>
            <w:vMerge/>
          </w:tcPr>
          <w:p w:rsidR="00CC507E" w:rsidRDefault="00CC507E" w:rsidP="00885F98">
            <w:pPr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3700" w:type="dxa"/>
            <w:vMerge w:val="restart"/>
          </w:tcPr>
          <w:p w:rsidR="00CC507E" w:rsidRDefault="00CC507E" w:rsidP="00885F98">
            <w:pPr>
              <w:spacing w:after="0"/>
              <w:jc w:val="both"/>
              <w:rPr>
                <w:sz w:val="24"/>
                <w:szCs w:val="24"/>
              </w:rPr>
            </w:pPr>
          </w:p>
        </w:tc>
      </w:tr>
      <w:tr w:rsidR="00CC507E">
        <w:tc>
          <w:tcPr>
            <w:tcW w:w="3190" w:type="dxa"/>
          </w:tcPr>
          <w:p w:rsidR="00CC507E" w:rsidRDefault="00CC507E" w:rsidP="00885F98">
            <w:pPr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3190" w:type="dxa"/>
            <w:vMerge/>
          </w:tcPr>
          <w:p w:rsidR="00CC507E" w:rsidRDefault="00CC507E" w:rsidP="00885F98">
            <w:pPr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3700" w:type="dxa"/>
            <w:vMerge/>
          </w:tcPr>
          <w:p w:rsidR="00CC507E" w:rsidRDefault="00CC507E" w:rsidP="00885F98">
            <w:pPr>
              <w:spacing w:after="0"/>
              <w:jc w:val="both"/>
              <w:rPr>
                <w:sz w:val="24"/>
                <w:szCs w:val="24"/>
              </w:rPr>
            </w:pPr>
          </w:p>
        </w:tc>
      </w:tr>
      <w:tr w:rsidR="00CC507E">
        <w:tc>
          <w:tcPr>
            <w:tcW w:w="3190" w:type="dxa"/>
            <w:vAlign w:val="center"/>
          </w:tcPr>
          <w:p w:rsidR="00CC507E" w:rsidRDefault="00E807AD" w:rsidP="00CC507E">
            <w:pPr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Кнопка </w:t>
            </w:r>
            <w:r w:rsidRPr="00BD5A76">
              <w:rPr>
                <w:b/>
                <w:sz w:val="24"/>
                <w:szCs w:val="24"/>
              </w:rPr>
              <w:t>«</w:t>
            </w:r>
            <w:r>
              <w:rPr>
                <w:b/>
                <w:sz w:val="24"/>
                <w:szCs w:val="24"/>
                <w:lang w:val="en-US"/>
              </w:rPr>
              <w:t>TIME</w:t>
            </w:r>
            <w:r w:rsidRPr="00BD5A76">
              <w:rPr>
                <w:b/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</w:t>
            </w:r>
            <w:r w:rsidRPr="00BD5A76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«ВРЕМЯ»</w:t>
            </w:r>
            <w:r w:rsidRPr="00BD5A76">
              <w:rPr>
                <w:sz w:val="24"/>
                <w:szCs w:val="24"/>
              </w:rPr>
              <w:t>)</w:t>
            </w:r>
          </w:p>
        </w:tc>
        <w:tc>
          <w:tcPr>
            <w:tcW w:w="3190" w:type="dxa"/>
            <w:vMerge/>
          </w:tcPr>
          <w:p w:rsidR="00CC507E" w:rsidRDefault="00CC507E" w:rsidP="00885F98">
            <w:pPr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3700" w:type="dxa"/>
            <w:vMerge/>
          </w:tcPr>
          <w:p w:rsidR="00CC507E" w:rsidRDefault="00CC507E" w:rsidP="00885F98">
            <w:pPr>
              <w:spacing w:after="0"/>
              <w:jc w:val="both"/>
              <w:rPr>
                <w:sz w:val="24"/>
                <w:szCs w:val="24"/>
              </w:rPr>
            </w:pPr>
          </w:p>
        </w:tc>
      </w:tr>
      <w:tr w:rsidR="00CC507E">
        <w:trPr>
          <w:trHeight w:val="780"/>
        </w:trPr>
        <w:tc>
          <w:tcPr>
            <w:tcW w:w="3190" w:type="dxa"/>
            <w:vAlign w:val="center"/>
          </w:tcPr>
          <w:p w:rsidR="00CC507E" w:rsidRDefault="00E807AD" w:rsidP="00CC507E">
            <w:pPr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Кнопка </w:t>
            </w:r>
            <w:r w:rsidRPr="00BD5A76">
              <w:rPr>
                <w:b/>
                <w:sz w:val="24"/>
                <w:szCs w:val="24"/>
              </w:rPr>
              <w:t>«</w:t>
            </w:r>
            <w:r>
              <w:rPr>
                <w:b/>
                <w:sz w:val="24"/>
                <w:szCs w:val="24"/>
                <w:lang w:val="en-US"/>
              </w:rPr>
              <w:t>PAUSE</w:t>
            </w:r>
            <w:r w:rsidRPr="00BD5A76">
              <w:rPr>
                <w:b/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</w:t>
            </w:r>
            <w:r w:rsidRPr="00BD5A76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«ПАУЗА»</w:t>
            </w:r>
            <w:r w:rsidRPr="00BD5A76">
              <w:rPr>
                <w:sz w:val="24"/>
                <w:szCs w:val="24"/>
              </w:rPr>
              <w:t>)</w:t>
            </w:r>
          </w:p>
        </w:tc>
        <w:tc>
          <w:tcPr>
            <w:tcW w:w="3190" w:type="dxa"/>
            <w:vMerge/>
          </w:tcPr>
          <w:p w:rsidR="00CC507E" w:rsidRDefault="00CC507E" w:rsidP="00885F98">
            <w:pPr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3700" w:type="dxa"/>
            <w:vMerge w:val="restart"/>
            <w:vAlign w:val="bottom"/>
          </w:tcPr>
          <w:p w:rsidR="00CC507E" w:rsidRDefault="00E807AD" w:rsidP="00CC507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Кнопка «</w:t>
            </w:r>
            <w:r w:rsidRPr="00BD5A76">
              <w:rPr>
                <w:b/>
                <w:sz w:val="24"/>
                <w:szCs w:val="24"/>
                <w:lang w:val="en-US"/>
              </w:rPr>
              <w:t>START</w:t>
            </w:r>
            <w:r>
              <w:rPr>
                <w:sz w:val="24"/>
                <w:szCs w:val="24"/>
              </w:rPr>
              <w:t>» («СТАРТ»)</w:t>
            </w:r>
          </w:p>
        </w:tc>
      </w:tr>
      <w:tr w:rsidR="00CC507E">
        <w:trPr>
          <w:trHeight w:val="345"/>
        </w:trPr>
        <w:tc>
          <w:tcPr>
            <w:tcW w:w="3190" w:type="dxa"/>
            <w:vMerge w:val="restart"/>
          </w:tcPr>
          <w:p w:rsidR="00CC507E" w:rsidRDefault="00CC507E" w:rsidP="00885F98">
            <w:pPr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3190" w:type="dxa"/>
            <w:vMerge/>
          </w:tcPr>
          <w:p w:rsidR="00CC507E" w:rsidRDefault="00CC507E" w:rsidP="00885F98">
            <w:pPr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3700" w:type="dxa"/>
            <w:vMerge/>
            <w:vAlign w:val="bottom"/>
          </w:tcPr>
          <w:p w:rsidR="00CC507E" w:rsidRDefault="00CC507E" w:rsidP="00CC507E">
            <w:pPr>
              <w:spacing w:after="0"/>
              <w:rPr>
                <w:sz w:val="24"/>
                <w:szCs w:val="24"/>
              </w:rPr>
            </w:pPr>
          </w:p>
        </w:tc>
      </w:tr>
      <w:tr w:rsidR="00CC507E">
        <w:trPr>
          <w:trHeight w:val="902"/>
        </w:trPr>
        <w:tc>
          <w:tcPr>
            <w:tcW w:w="3190" w:type="dxa"/>
            <w:vMerge/>
          </w:tcPr>
          <w:p w:rsidR="00CC507E" w:rsidRDefault="00CC507E" w:rsidP="00885F98">
            <w:pPr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3190" w:type="dxa"/>
            <w:vMerge/>
          </w:tcPr>
          <w:p w:rsidR="00CC507E" w:rsidRDefault="00CC507E" w:rsidP="00885F98">
            <w:pPr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3700" w:type="dxa"/>
            <w:vAlign w:val="center"/>
          </w:tcPr>
          <w:p w:rsidR="00CC507E" w:rsidRDefault="00E807AD" w:rsidP="00CC507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Кнопка </w:t>
            </w:r>
            <w:r w:rsidRPr="00BD5A76">
              <w:rPr>
                <w:b/>
                <w:sz w:val="24"/>
                <w:szCs w:val="24"/>
              </w:rPr>
              <w:t>«</w:t>
            </w:r>
            <w:r w:rsidRPr="00BD5A76">
              <w:rPr>
                <w:b/>
                <w:sz w:val="24"/>
                <w:szCs w:val="24"/>
                <w:lang w:val="en-US"/>
              </w:rPr>
              <w:t>POWER</w:t>
            </w:r>
            <w:r w:rsidRPr="00BD5A76">
              <w:rPr>
                <w:b/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</w:t>
            </w:r>
            <w:r w:rsidRPr="00BD5A76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«СЕТЬ»</w:t>
            </w:r>
            <w:r w:rsidRPr="00BD5A76">
              <w:rPr>
                <w:sz w:val="24"/>
                <w:szCs w:val="24"/>
              </w:rPr>
              <w:t>)</w:t>
            </w:r>
          </w:p>
        </w:tc>
      </w:tr>
      <w:tr w:rsidR="00CC507E">
        <w:trPr>
          <w:trHeight w:val="353"/>
        </w:trPr>
        <w:tc>
          <w:tcPr>
            <w:tcW w:w="3190" w:type="dxa"/>
            <w:vMerge/>
          </w:tcPr>
          <w:p w:rsidR="00CC507E" w:rsidRDefault="00CC507E" w:rsidP="00885F98">
            <w:pPr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3190" w:type="dxa"/>
            <w:vMerge/>
          </w:tcPr>
          <w:p w:rsidR="00CC507E" w:rsidRDefault="00CC507E" w:rsidP="00885F98">
            <w:pPr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3700" w:type="dxa"/>
          </w:tcPr>
          <w:p w:rsidR="00CC507E" w:rsidRDefault="00CC507E" w:rsidP="00885F98">
            <w:pPr>
              <w:spacing w:after="0"/>
              <w:jc w:val="both"/>
              <w:rPr>
                <w:sz w:val="24"/>
                <w:szCs w:val="24"/>
              </w:rPr>
            </w:pPr>
          </w:p>
        </w:tc>
      </w:tr>
    </w:tbl>
    <w:p w:rsidR="00CC507E" w:rsidRPr="00A745E2" w:rsidRDefault="00CC507E" w:rsidP="00885F98">
      <w:pPr>
        <w:spacing w:after="0"/>
        <w:jc w:val="both"/>
        <w:rPr>
          <w:sz w:val="24"/>
          <w:szCs w:val="24"/>
        </w:rPr>
      </w:pPr>
    </w:p>
    <w:p w:rsidR="00E203CE" w:rsidRDefault="00E203CE" w:rsidP="00885F98">
      <w:pPr>
        <w:spacing w:after="0"/>
        <w:jc w:val="both"/>
        <w:rPr>
          <w:sz w:val="24"/>
          <w:szCs w:val="24"/>
        </w:rPr>
      </w:pPr>
    </w:p>
    <w:p w:rsidR="00E203CE" w:rsidRDefault="00E203CE" w:rsidP="00885F98">
      <w:pPr>
        <w:spacing w:after="0"/>
        <w:jc w:val="both"/>
        <w:rPr>
          <w:sz w:val="24"/>
          <w:szCs w:val="24"/>
        </w:rPr>
      </w:pPr>
    </w:p>
    <w:p w:rsidR="00E203CE" w:rsidRDefault="00FD0239" w:rsidP="00885F98">
      <w:pPr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34075" cy="2971800"/>
            <wp:effectExtent l="19050" t="0" r="9525" b="0"/>
            <wp:docPr id="15" name="Рисунок 15" descr="ɜ玼ɠ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ɜ玼ɠü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5E2" w:rsidRDefault="004D45E2" w:rsidP="00885F98">
      <w:pPr>
        <w:spacing w:after="0"/>
        <w:jc w:val="both"/>
        <w:rPr>
          <w:sz w:val="24"/>
          <w:szCs w:val="24"/>
        </w:rPr>
      </w:pPr>
    </w:p>
    <w:p w:rsidR="004D45E2" w:rsidRDefault="004D45E2" w:rsidP="00885F98">
      <w:pPr>
        <w:spacing w:after="0"/>
        <w:jc w:val="both"/>
        <w:rPr>
          <w:sz w:val="24"/>
          <w:szCs w:val="24"/>
        </w:rPr>
      </w:pPr>
    </w:p>
    <w:p w:rsidR="004D45E2" w:rsidRDefault="004D45E2" w:rsidP="00885F98">
      <w:pPr>
        <w:spacing w:after="0"/>
        <w:jc w:val="both"/>
        <w:rPr>
          <w:sz w:val="24"/>
          <w:szCs w:val="24"/>
        </w:rPr>
      </w:pPr>
    </w:p>
    <w:p w:rsidR="004D45E2" w:rsidRDefault="004D45E2" w:rsidP="00885F98">
      <w:pPr>
        <w:spacing w:after="0"/>
        <w:jc w:val="both"/>
        <w:rPr>
          <w:sz w:val="24"/>
          <w:szCs w:val="24"/>
        </w:rPr>
      </w:pPr>
    </w:p>
    <w:p w:rsidR="004D45E2" w:rsidRDefault="004D45E2" w:rsidP="00885F98">
      <w:pPr>
        <w:spacing w:after="0"/>
        <w:jc w:val="both"/>
        <w:rPr>
          <w:sz w:val="24"/>
          <w:szCs w:val="24"/>
        </w:rPr>
      </w:pPr>
    </w:p>
    <w:p w:rsidR="004D45E2" w:rsidRDefault="004D45E2" w:rsidP="00885F98">
      <w:pPr>
        <w:spacing w:after="0"/>
        <w:jc w:val="both"/>
        <w:rPr>
          <w:sz w:val="24"/>
          <w:szCs w:val="24"/>
        </w:rPr>
      </w:pPr>
    </w:p>
    <w:p w:rsidR="004D45E2" w:rsidRDefault="004D45E2" w:rsidP="00885F98">
      <w:pPr>
        <w:spacing w:after="0"/>
        <w:jc w:val="both"/>
        <w:rPr>
          <w:sz w:val="24"/>
          <w:szCs w:val="24"/>
        </w:rPr>
      </w:pPr>
    </w:p>
    <w:p w:rsidR="004D45E2" w:rsidRDefault="004D45E2" w:rsidP="004D45E2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7</w:t>
      </w:r>
    </w:p>
    <w:p w:rsidR="00E203CE" w:rsidRDefault="00E203CE" w:rsidP="00C83F2B">
      <w:pPr>
        <w:rPr>
          <w:b/>
          <w:sz w:val="28"/>
          <w:szCs w:val="28"/>
        </w:rPr>
      </w:pPr>
      <w:r>
        <w:rPr>
          <w:sz w:val="24"/>
          <w:szCs w:val="24"/>
        </w:rPr>
        <w:br w:type="page"/>
      </w:r>
      <w:r>
        <w:rPr>
          <w:b/>
          <w:sz w:val="28"/>
          <w:szCs w:val="28"/>
        </w:rPr>
        <w:lastRenderedPageBreak/>
        <w:t>Руководство к пульту дистанционного управления</w:t>
      </w:r>
    </w:p>
    <w:tbl>
      <w:tblPr>
        <w:tblStyle w:val="a3"/>
        <w:tblW w:w="9900" w:type="dxa"/>
        <w:tblInd w:w="-2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420"/>
        <w:gridCol w:w="3190"/>
        <w:gridCol w:w="3290"/>
      </w:tblGrid>
      <w:tr w:rsidR="00C83F2B">
        <w:trPr>
          <w:trHeight w:val="1030"/>
        </w:trPr>
        <w:tc>
          <w:tcPr>
            <w:tcW w:w="3420" w:type="dxa"/>
            <w:vAlign w:val="bottom"/>
          </w:tcPr>
          <w:p w:rsidR="00C83F2B" w:rsidRDefault="0055731A" w:rsidP="00C24F68">
            <w:pPr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Кнопка </w:t>
            </w:r>
            <w:r w:rsidRPr="00BD5A76">
              <w:rPr>
                <w:b/>
                <w:sz w:val="24"/>
                <w:szCs w:val="24"/>
              </w:rPr>
              <w:t>«</w:t>
            </w:r>
            <w:r w:rsidRPr="00BD5A76">
              <w:rPr>
                <w:b/>
                <w:sz w:val="24"/>
                <w:szCs w:val="24"/>
                <w:lang w:val="en-US"/>
              </w:rPr>
              <w:t>POWER</w:t>
            </w:r>
            <w:r w:rsidRPr="00BD5A76">
              <w:rPr>
                <w:b/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</w:t>
            </w:r>
            <w:r w:rsidRPr="00BD5A76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«СЕТЬ»</w:t>
            </w:r>
            <w:r w:rsidRPr="00BD5A76"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 xml:space="preserve">: </w:t>
            </w:r>
            <w:proofErr w:type="spellStart"/>
            <w:r w:rsidRPr="00BD5A76">
              <w:rPr>
                <w:b/>
                <w:sz w:val="24"/>
                <w:szCs w:val="24"/>
              </w:rPr>
              <w:t>on</w:t>
            </w:r>
            <w:proofErr w:type="spellEnd"/>
            <w:r w:rsidRPr="00BD5A76"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«включено»</w:t>
            </w:r>
            <w:r w:rsidRPr="00BD5A76"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 xml:space="preserve">/ </w:t>
            </w:r>
            <w:proofErr w:type="spellStart"/>
            <w:r w:rsidRPr="00BD5A76">
              <w:rPr>
                <w:b/>
                <w:sz w:val="24"/>
                <w:szCs w:val="24"/>
              </w:rPr>
              <w:t>off</w:t>
            </w:r>
            <w:proofErr w:type="spellEnd"/>
            <w:r>
              <w:rPr>
                <w:sz w:val="24"/>
                <w:szCs w:val="24"/>
              </w:rPr>
              <w:t xml:space="preserve"> («выключено»)</w:t>
            </w:r>
          </w:p>
        </w:tc>
        <w:tc>
          <w:tcPr>
            <w:tcW w:w="3190" w:type="dxa"/>
            <w:vMerge w:val="restart"/>
          </w:tcPr>
          <w:p w:rsidR="00C83F2B" w:rsidRDefault="00C83F2B" w:rsidP="00C24F68">
            <w:pPr>
              <w:spacing w:after="0"/>
              <w:jc w:val="both"/>
              <w:rPr>
                <w:sz w:val="24"/>
                <w:szCs w:val="24"/>
              </w:rPr>
            </w:pPr>
            <w:r>
              <w:object w:dxaOrig="2730" w:dyaOrig="2730">
                <v:shape id="_x0000_i1031" type="#_x0000_t75" style="width:136.5pt;height:268.5pt" o:ole="">
                  <v:imagedata r:id="rId27" o:title=""/>
                </v:shape>
                <o:OLEObject Type="Embed" ProgID="PBrush" ShapeID="_x0000_i1031" DrawAspect="Content" ObjectID="_1416663794" r:id="rId28"/>
              </w:object>
            </w:r>
          </w:p>
        </w:tc>
        <w:tc>
          <w:tcPr>
            <w:tcW w:w="3290" w:type="dxa"/>
            <w:vAlign w:val="bottom"/>
          </w:tcPr>
          <w:p w:rsidR="00C83F2B" w:rsidRDefault="0055731A" w:rsidP="00C24F68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Кнопка </w:t>
            </w:r>
            <w:r w:rsidRPr="00BD5A76">
              <w:rPr>
                <w:b/>
                <w:sz w:val="24"/>
                <w:szCs w:val="24"/>
              </w:rPr>
              <w:t>«</w:t>
            </w:r>
            <w:r>
              <w:rPr>
                <w:b/>
                <w:sz w:val="24"/>
                <w:szCs w:val="24"/>
                <w:lang w:val="en-US"/>
              </w:rPr>
              <w:t>CALL</w:t>
            </w:r>
            <w:r w:rsidRPr="00BD5A76">
              <w:rPr>
                <w:b/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</w:t>
            </w:r>
            <w:r w:rsidRPr="00BD5A76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«ВЫЗОВ»</w:t>
            </w:r>
            <w:r w:rsidRPr="00BD5A76">
              <w:rPr>
                <w:sz w:val="24"/>
                <w:szCs w:val="24"/>
              </w:rPr>
              <w:t>)</w:t>
            </w:r>
          </w:p>
        </w:tc>
      </w:tr>
      <w:tr w:rsidR="00C24F68">
        <w:trPr>
          <w:trHeight w:val="675"/>
        </w:trPr>
        <w:tc>
          <w:tcPr>
            <w:tcW w:w="3420" w:type="dxa"/>
            <w:vAlign w:val="center"/>
          </w:tcPr>
          <w:p w:rsidR="00C24F68" w:rsidRDefault="0055731A" w:rsidP="0055731A">
            <w:pPr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Кнопка </w:t>
            </w:r>
            <w:r w:rsidRPr="00BD5A76">
              <w:rPr>
                <w:b/>
                <w:sz w:val="24"/>
                <w:szCs w:val="24"/>
              </w:rPr>
              <w:t>«</w:t>
            </w:r>
            <w:r>
              <w:rPr>
                <w:b/>
                <w:sz w:val="24"/>
                <w:szCs w:val="24"/>
                <w:lang w:val="en-US"/>
              </w:rPr>
              <w:t>TIME</w:t>
            </w:r>
            <w:r w:rsidRPr="00BD5A76">
              <w:rPr>
                <w:b/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</w:t>
            </w:r>
            <w:r w:rsidRPr="00BD5A76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«ВРЕМЯ</w:t>
            </w:r>
            <w:proofErr w:type="gramStart"/>
            <w:r>
              <w:rPr>
                <w:sz w:val="24"/>
                <w:szCs w:val="24"/>
              </w:rPr>
              <w:t>»</w:t>
            </w:r>
            <w:r w:rsidRPr="00BD5A76"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 xml:space="preserve"> (+)</w:t>
            </w:r>
            <w:proofErr w:type="gramEnd"/>
          </w:p>
        </w:tc>
        <w:tc>
          <w:tcPr>
            <w:tcW w:w="3190" w:type="dxa"/>
            <w:vMerge/>
          </w:tcPr>
          <w:p w:rsidR="00C24F68" w:rsidRDefault="00C24F68" w:rsidP="00C24F68">
            <w:pPr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3290" w:type="dxa"/>
            <w:vAlign w:val="center"/>
          </w:tcPr>
          <w:p w:rsidR="00C24F68" w:rsidRDefault="00C24F68" w:rsidP="00C24F68">
            <w:pPr>
              <w:spacing w:after="0"/>
              <w:rPr>
                <w:sz w:val="24"/>
                <w:szCs w:val="24"/>
              </w:rPr>
            </w:pPr>
          </w:p>
        </w:tc>
      </w:tr>
      <w:tr w:rsidR="00C83F2B">
        <w:trPr>
          <w:trHeight w:val="587"/>
        </w:trPr>
        <w:tc>
          <w:tcPr>
            <w:tcW w:w="3420" w:type="dxa"/>
            <w:vAlign w:val="bottom"/>
          </w:tcPr>
          <w:p w:rsidR="00C83F2B" w:rsidRDefault="0055731A" w:rsidP="00C24F68">
            <w:pPr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Кнопка </w:t>
            </w:r>
            <w:r w:rsidRPr="00BD5A76">
              <w:rPr>
                <w:b/>
                <w:sz w:val="24"/>
                <w:szCs w:val="24"/>
              </w:rPr>
              <w:t>«</w:t>
            </w:r>
            <w:r>
              <w:rPr>
                <w:b/>
                <w:sz w:val="24"/>
                <w:szCs w:val="24"/>
                <w:lang w:val="en-US"/>
              </w:rPr>
              <w:t>LIGHT</w:t>
            </w:r>
            <w:r w:rsidRPr="00BD5A76">
              <w:rPr>
                <w:b/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</w:t>
            </w:r>
            <w:r w:rsidRPr="00BD5A76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«СВЕТ»</w:t>
            </w:r>
            <w:r w:rsidRPr="00BD5A76"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>(-)</w:t>
            </w:r>
          </w:p>
        </w:tc>
        <w:tc>
          <w:tcPr>
            <w:tcW w:w="3190" w:type="dxa"/>
            <w:vMerge/>
          </w:tcPr>
          <w:p w:rsidR="00C83F2B" w:rsidRDefault="00C83F2B" w:rsidP="00C24F68">
            <w:pPr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3290" w:type="dxa"/>
            <w:vAlign w:val="center"/>
          </w:tcPr>
          <w:p w:rsidR="00C83F2B" w:rsidRDefault="0055731A" w:rsidP="00C24F68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Кнопка </w:t>
            </w:r>
            <w:r w:rsidRPr="00BD5A76">
              <w:rPr>
                <w:b/>
                <w:sz w:val="24"/>
                <w:szCs w:val="24"/>
              </w:rPr>
              <w:t>«</w:t>
            </w:r>
            <w:r>
              <w:rPr>
                <w:b/>
                <w:sz w:val="24"/>
                <w:szCs w:val="24"/>
                <w:lang w:val="en-US"/>
              </w:rPr>
              <w:t>LIGHT</w:t>
            </w:r>
            <w:r w:rsidRPr="00BD5A76">
              <w:rPr>
                <w:b/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</w:t>
            </w:r>
            <w:r w:rsidRPr="00BD5A76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«СВЕТ»</w:t>
            </w:r>
            <w:r w:rsidRPr="00BD5A76"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>(+)</w:t>
            </w:r>
          </w:p>
        </w:tc>
      </w:tr>
      <w:tr w:rsidR="00C83F2B">
        <w:tc>
          <w:tcPr>
            <w:tcW w:w="3420" w:type="dxa"/>
            <w:vAlign w:val="center"/>
          </w:tcPr>
          <w:p w:rsidR="00C83F2B" w:rsidRDefault="00C83F2B" w:rsidP="00C24F68">
            <w:pPr>
              <w:spacing w:after="0"/>
              <w:jc w:val="right"/>
              <w:rPr>
                <w:sz w:val="24"/>
                <w:szCs w:val="24"/>
              </w:rPr>
            </w:pPr>
          </w:p>
        </w:tc>
        <w:tc>
          <w:tcPr>
            <w:tcW w:w="3190" w:type="dxa"/>
            <w:vMerge/>
          </w:tcPr>
          <w:p w:rsidR="00C83F2B" w:rsidRDefault="00C83F2B" w:rsidP="00C24F68">
            <w:pPr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3290" w:type="dxa"/>
            <w:vMerge w:val="restart"/>
            <w:vAlign w:val="center"/>
          </w:tcPr>
          <w:p w:rsidR="00C83F2B" w:rsidRDefault="0055731A" w:rsidP="00C24F68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Кнопка </w:t>
            </w:r>
            <w:r w:rsidRPr="00BD5A76">
              <w:rPr>
                <w:b/>
                <w:sz w:val="24"/>
                <w:szCs w:val="24"/>
              </w:rPr>
              <w:t>«</w:t>
            </w:r>
            <w:r>
              <w:rPr>
                <w:b/>
                <w:sz w:val="24"/>
                <w:szCs w:val="24"/>
                <w:lang w:val="uk-UA"/>
              </w:rPr>
              <w:t>MINUTE</w:t>
            </w:r>
            <w:r w:rsidRPr="00BD5A76">
              <w:rPr>
                <w:b/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</w:t>
            </w:r>
            <w:r w:rsidRPr="00BD5A76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«МИНУТЫ</w:t>
            </w:r>
            <w:proofErr w:type="gramStart"/>
            <w:r>
              <w:rPr>
                <w:sz w:val="24"/>
                <w:szCs w:val="24"/>
              </w:rPr>
              <w:t>»</w:t>
            </w:r>
            <w:r w:rsidRPr="00BD5A76"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 xml:space="preserve"> (-)</w:t>
            </w:r>
            <w:proofErr w:type="gramEnd"/>
          </w:p>
        </w:tc>
      </w:tr>
      <w:tr w:rsidR="00C83F2B">
        <w:tc>
          <w:tcPr>
            <w:tcW w:w="3420" w:type="dxa"/>
          </w:tcPr>
          <w:p w:rsidR="00C83F2B" w:rsidRDefault="00C83F2B" w:rsidP="00C24F68">
            <w:pPr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3190" w:type="dxa"/>
            <w:vMerge/>
          </w:tcPr>
          <w:p w:rsidR="00C83F2B" w:rsidRDefault="00C83F2B" w:rsidP="00C24F68">
            <w:pPr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3290" w:type="dxa"/>
            <w:vMerge/>
          </w:tcPr>
          <w:p w:rsidR="00C83F2B" w:rsidRDefault="00C83F2B" w:rsidP="00C24F68">
            <w:pPr>
              <w:spacing w:after="0"/>
              <w:jc w:val="both"/>
              <w:rPr>
                <w:sz w:val="24"/>
                <w:szCs w:val="24"/>
              </w:rPr>
            </w:pPr>
          </w:p>
        </w:tc>
      </w:tr>
      <w:tr w:rsidR="00C83F2B">
        <w:trPr>
          <w:trHeight w:val="567"/>
        </w:trPr>
        <w:tc>
          <w:tcPr>
            <w:tcW w:w="3420" w:type="dxa"/>
            <w:vAlign w:val="center"/>
          </w:tcPr>
          <w:p w:rsidR="00C83F2B" w:rsidRDefault="0055731A" w:rsidP="00C24F68">
            <w:pPr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Кнопка </w:t>
            </w:r>
            <w:r w:rsidRPr="00BD5A76">
              <w:rPr>
                <w:b/>
                <w:sz w:val="24"/>
                <w:szCs w:val="24"/>
              </w:rPr>
              <w:t>«</w:t>
            </w:r>
            <w:r>
              <w:rPr>
                <w:b/>
                <w:sz w:val="24"/>
                <w:szCs w:val="24"/>
                <w:lang w:val="en-US"/>
              </w:rPr>
              <w:t>PAUSE</w:t>
            </w:r>
            <w:r w:rsidRPr="00BD5A76">
              <w:rPr>
                <w:b/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</w:t>
            </w:r>
            <w:r w:rsidRPr="00BD5A76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«ПАУЗА»</w:t>
            </w:r>
            <w:r w:rsidRPr="00BD5A76">
              <w:rPr>
                <w:sz w:val="24"/>
                <w:szCs w:val="24"/>
              </w:rPr>
              <w:t>)</w:t>
            </w:r>
          </w:p>
        </w:tc>
        <w:tc>
          <w:tcPr>
            <w:tcW w:w="3190" w:type="dxa"/>
            <w:vMerge/>
          </w:tcPr>
          <w:p w:rsidR="00C83F2B" w:rsidRDefault="00C83F2B" w:rsidP="00C24F68">
            <w:pPr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3290" w:type="dxa"/>
            <w:vAlign w:val="center"/>
          </w:tcPr>
          <w:p w:rsidR="00C83F2B" w:rsidRDefault="0055731A" w:rsidP="0055731A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Кнопка «</w:t>
            </w:r>
            <w:r w:rsidRPr="00BD5A76">
              <w:rPr>
                <w:b/>
                <w:sz w:val="24"/>
                <w:szCs w:val="24"/>
                <w:lang w:val="en-US"/>
              </w:rPr>
              <w:t>START</w:t>
            </w:r>
            <w:r>
              <w:rPr>
                <w:sz w:val="24"/>
                <w:szCs w:val="24"/>
              </w:rPr>
              <w:t>» («СТАРТ»)</w:t>
            </w:r>
          </w:p>
        </w:tc>
      </w:tr>
      <w:tr w:rsidR="00C24F68">
        <w:trPr>
          <w:trHeight w:val="1980"/>
        </w:trPr>
        <w:tc>
          <w:tcPr>
            <w:tcW w:w="3420" w:type="dxa"/>
            <w:vAlign w:val="center"/>
          </w:tcPr>
          <w:p w:rsidR="00C24F68" w:rsidRDefault="00C24F68" w:rsidP="00C24F68">
            <w:pPr>
              <w:spacing w:after="0"/>
              <w:jc w:val="right"/>
              <w:rPr>
                <w:sz w:val="24"/>
                <w:szCs w:val="24"/>
              </w:rPr>
            </w:pPr>
          </w:p>
        </w:tc>
        <w:tc>
          <w:tcPr>
            <w:tcW w:w="3190" w:type="dxa"/>
            <w:vMerge/>
          </w:tcPr>
          <w:p w:rsidR="00C24F68" w:rsidRDefault="00C24F68" w:rsidP="00C24F68">
            <w:pPr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3290" w:type="dxa"/>
            <w:vAlign w:val="bottom"/>
          </w:tcPr>
          <w:p w:rsidR="00C24F68" w:rsidRDefault="00C24F68" w:rsidP="00C24F68">
            <w:pPr>
              <w:spacing w:after="0"/>
              <w:rPr>
                <w:sz w:val="24"/>
                <w:szCs w:val="24"/>
              </w:rPr>
            </w:pPr>
          </w:p>
        </w:tc>
      </w:tr>
    </w:tbl>
    <w:p w:rsidR="00E203CE" w:rsidRDefault="00E203CE" w:rsidP="001873E9">
      <w:pPr>
        <w:spacing w:after="0"/>
        <w:jc w:val="both"/>
        <w:rPr>
          <w:sz w:val="24"/>
          <w:szCs w:val="24"/>
        </w:rPr>
      </w:pPr>
    </w:p>
    <w:p w:rsidR="00E203CE" w:rsidRDefault="00E203CE" w:rsidP="001873E9">
      <w:pPr>
        <w:pStyle w:val="1"/>
        <w:numPr>
          <w:ilvl w:val="0"/>
          <w:numId w:val="7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Кнопка </w:t>
      </w:r>
      <w:r w:rsidRPr="00BD5A76">
        <w:rPr>
          <w:b/>
          <w:sz w:val="24"/>
          <w:szCs w:val="24"/>
        </w:rPr>
        <w:t>«</w:t>
      </w:r>
      <w:r>
        <w:rPr>
          <w:b/>
          <w:sz w:val="24"/>
          <w:szCs w:val="24"/>
          <w:lang w:val="en-US"/>
        </w:rPr>
        <w:t>CALL</w:t>
      </w:r>
      <w:r w:rsidRPr="00BD5A76">
        <w:rPr>
          <w:b/>
          <w:sz w:val="24"/>
          <w:szCs w:val="24"/>
        </w:rPr>
        <w:t>»</w:t>
      </w:r>
      <w:r>
        <w:rPr>
          <w:sz w:val="24"/>
          <w:szCs w:val="24"/>
        </w:rPr>
        <w:t xml:space="preserve"> </w:t>
      </w:r>
      <w:r w:rsidRPr="00BD5A76">
        <w:rPr>
          <w:sz w:val="24"/>
          <w:szCs w:val="24"/>
        </w:rPr>
        <w:t>(</w:t>
      </w:r>
      <w:r>
        <w:rPr>
          <w:sz w:val="24"/>
          <w:szCs w:val="24"/>
        </w:rPr>
        <w:t>«ВЫЗОВ»</w:t>
      </w:r>
      <w:r w:rsidRPr="00BD5A76">
        <w:rPr>
          <w:sz w:val="24"/>
          <w:szCs w:val="24"/>
        </w:rPr>
        <w:t>)</w:t>
      </w:r>
      <w:r>
        <w:rPr>
          <w:sz w:val="24"/>
          <w:szCs w:val="24"/>
        </w:rPr>
        <w:t>: проинструктируйте пациента нажимать эту кнопку в случае необходимости вызвать Вас в любой момент во время процедуры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п</w:t>
      </w:r>
      <w:proofErr w:type="gramEnd"/>
      <w:r>
        <w:rPr>
          <w:sz w:val="24"/>
          <w:szCs w:val="24"/>
        </w:rPr>
        <w:t xml:space="preserve">ри нажатии этой кнопки прибор издает громкий звуковой сигнал; для отключения сигнала следует повторно нажать кнопку </w:t>
      </w:r>
      <w:r w:rsidRPr="00BD5A76">
        <w:rPr>
          <w:b/>
          <w:sz w:val="24"/>
          <w:szCs w:val="24"/>
        </w:rPr>
        <w:t>«</w:t>
      </w:r>
      <w:r>
        <w:rPr>
          <w:b/>
          <w:sz w:val="24"/>
          <w:szCs w:val="24"/>
          <w:lang w:val="en-US"/>
        </w:rPr>
        <w:t>CALL</w:t>
      </w:r>
      <w:r w:rsidRPr="00BD5A76">
        <w:rPr>
          <w:b/>
          <w:sz w:val="24"/>
          <w:szCs w:val="24"/>
        </w:rPr>
        <w:t>»</w:t>
      </w:r>
      <w:r>
        <w:rPr>
          <w:sz w:val="24"/>
          <w:szCs w:val="24"/>
        </w:rPr>
        <w:t xml:space="preserve"> </w:t>
      </w:r>
      <w:r w:rsidRPr="00BD5A76">
        <w:rPr>
          <w:sz w:val="24"/>
          <w:szCs w:val="24"/>
        </w:rPr>
        <w:t>(</w:t>
      </w:r>
      <w:r>
        <w:rPr>
          <w:sz w:val="24"/>
          <w:szCs w:val="24"/>
        </w:rPr>
        <w:t>«ВЫЗОВ»</w:t>
      </w:r>
      <w:r w:rsidRPr="00BD5A76">
        <w:rPr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E203CE" w:rsidRDefault="00E203CE" w:rsidP="001873E9">
      <w:pPr>
        <w:pStyle w:val="1"/>
        <w:numPr>
          <w:ilvl w:val="0"/>
          <w:numId w:val="7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Кнопка </w:t>
      </w:r>
      <w:r w:rsidRPr="00BD5A76">
        <w:rPr>
          <w:b/>
          <w:sz w:val="24"/>
          <w:szCs w:val="24"/>
        </w:rPr>
        <w:t>«</w:t>
      </w:r>
      <w:r>
        <w:rPr>
          <w:b/>
          <w:sz w:val="24"/>
          <w:szCs w:val="24"/>
          <w:lang w:val="en-US"/>
        </w:rPr>
        <w:t>TIME</w:t>
      </w:r>
      <w:r w:rsidRPr="00BD5A76">
        <w:rPr>
          <w:b/>
          <w:sz w:val="24"/>
          <w:szCs w:val="24"/>
        </w:rPr>
        <w:t>»</w:t>
      </w:r>
      <w:r>
        <w:rPr>
          <w:sz w:val="24"/>
          <w:szCs w:val="24"/>
        </w:rPr>
        <w:t xml:space="preserve"> </w:t>
      </w:r>
      <w:r w:rsidRPr="00BD5A76">
        <w:rPr>
          <w:sz w:val="24"/>
          <w:szCs w:val="24"/>
        </w:rPr>
        <w:t>(</w:t>
      </w:r>
      <w:r>
        <w:rPr>
          <w:sz w:val="24"/>
          <w:szCs w:val="24"/>
        </w:rPr>
        <w:t>«ВРЕМЯ»</w:t>
      </w:r>
      <w:r w:rsidRPr="00BD5A76">
        <w:rPr>
          <w:sz w:val="24"/>
          <w:szCs w:val="24"/>
        </w:rPr>
        <w:t>)</w:t>
      </w:r>
      <w:r w:rsidR="003505F7">
        <w:rPr>
          <w:sz w:val="24"/>
          <w:szCs w:val="24"/>
        </w:rPr>
        <w:t>:</w:t>
      </w:r>
      <w:r w:rsidRPr="006164D5">
        <w:rPr>
          <w:sz w:val="24"/>
          <w:szCs w:val="24"/>
        </w:rPr>
        <w:t xml:space="preserve"> </w:t>
      </w:r>
      <w:r>
        <w:rPr>
          <w:sz w:val="24"/>
          <w:szCs w:val="24"/>
        </w:rPr>
        <w:t>устанавливайте</w:t>
      </w:r>
      <w:r w:rsidR="003505F7">
        <w:rPr>
          <w:sz w:val="24"/>
          <w:szCs w:val="24"/>
        </w:rPr>
        <w:t xml:space="preserve"> кнопками </w:t>
      </w:r>
      <w:r w:rsidR="00FD0239">
        <w:rPr>
          <w:noProof/>
          <w:sz w:val="24"/>
          <w:szCs w:val="24"/>
          <w:lang w:eastAsia="ru-RU"/>
        </w:rPr>
        <w:drawing>
          <wp:inline distT="0" distB="0" distL="0" distR="0">
            <wp:extent cx="1019175" cy="285750"/>
            <wp:effectExtent l="19050" t="0" r="9525" b="0"/>
            <wp:docPr id="17" name="Рисунок 17" descr="ɚ﷜ɢ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ɚ﷜ɢü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время отбеливания в режиме паузы: «добавить/сократить» время на 1 минуту, диапазон установки времени от 5 до 30 мин.</w:t>
      </w:r>
    </w:p>
    <w:p w:rsidR="00E203CE" w:rsidRDefault="00E203CE" w:rsidP="006164D5">
      <w:pPr>
        <w:pStyle w:val="1"/>
        <w:numPr>
          <w:ilvl w:val="0"/>
          <w:numId w:val="7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Кнопка </w:t>
      </w:r>
      <w:r w:rsidRPr="00BD5A76">
        <w:rPr>
          <w:b/>
          <w:sz w:val="24"/>
          <w:szCs w:val="24"/>
        </w:rPr>
        <w:t>«</w:t>
      </w:r>
      <w:r>
        <w:rPr>
          <w:b/>
          <w:sz w:val="24"/>
          <w:szCs w:val="24"/>
          <w:lang w:val="en-US"/>
        </w:rPr>
        <w:t>LIGHT</w:t>
      </w:r>
      <w:r w:rsidRPr="00BD5A76">
        <w:rPr>
          <w:b/>
          <w:sz w:val="24"/>
          <w:szCs w:val="24"/>
        </w:rPr>
        <w:t>»</w:t>
      </w:r>
      <w:r>
        <w:rPr>
          <w:sz w:val="24"/>
          <w:szCs w:val="24"/>
        </w:rPr>
        <w:t xml:space="preserve"> </w:t>
      </w:r>
      <w:r w:rsidRPr="00BD5A76">
        <w:rPr>
          <w:sz w:val="24"/>
          <w:szCs w:val="24"/>
        </w:rPr>
        <w:t>(</w:t>
      </w:r>
      <w:r>
        <w:rPr>
          <w:sz w:val="24"/>
          <w:szCs w:val="24"/>
        </w:rPr>
        <w:t>«СВЕТ»</w:t>
      </w:r>
      <w:r w:rsidRPr="00BD5A76">
        <w:rPr>
          <w:sz w:val="24"/>
          <w:szCs w:val="24"/>
        </w:rPr>
        <w:t>)</w:t>
      </w:r>
      <w:r>
        <w:rPr>
          <w:sz w:val="24"/>
          <w:szCs w:val="24"/>
        </w:rPr>
        <w:t>: используйте кнопк</w:t>
      </w:r>
      <w:r w:rsidR="003505F7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FD0239">
        <w:rPr>
          <w:noProof/>
          <w:sz w:val="24"/>
          <w:szCs w:val="24"/>
          <w:lang w:eastAsia="ru-RU"/>
        </w:rPr>
        <w:drawing>
          <wp:inline distT="0" distB="0" distL="0" distR="0">
            <wp:extent cx="1057275" cy="276225"/>
            <wp:effectExtent l="19050" t="0" r="9525" b="0"/>
            <wp:docPr id="18" name="Рисунок 18" descr="ɜ﷜ɢ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ɜ﷜ɢü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для установки светового индикатора режима отбеливания до начала работы: установка одного из трех режимов: «</w:t>
      </w:r>
      <w:r w:rsidRPr="00885F98">
        <w:rPr>
          <w:b/>
          <w:sz w:val="24"/>
          <w:szCs w:val="24"/>
          <w:lang w:val="en-US"/>
        </w:rPr>
        <w:t>LOW</w:t>
      </w:r>
      <w:r>
        <w:rPr>
          <w:sz w:val="24"/>
          <w:szCs w:val="24"/>
        </w:rPr>
        <w:t>»</w:t>
      </w:r>
      <w:r w:rsidRPr="00BD5A76">
        <w:rPr>
          <w:sz w:val="24"/>
          <w:szCs w:val="24"/>
        </w:rPr>
        <w:t>(</w:t>
      </w:r>
      <w:r>
        <w:rPr>
          <w:sz w:val="24"/>
          <w:szCs w:val="24"/>
        </w:rPr>
        <w:t>«НИЗКИЙ»</w:t>
      </w:r>
      <w:r w:rsidRPr="00BD5A76">
        <w:rPr>
          <w:sz w:val="24"/>
          <w:szCs w:val="24"/>
        </w:rPr>
        <w:t>)</w:t>
      </w:r>
      <w:r>
        <w:rPr>
          <w:sz w:val="24"/>
          <w:szCs w:val="24"/>
        </w:rPr>
        <w:t>, «</w:t>
      </w:r>
      <w:r w:rsidRPr="00885F98">
        <w:rPr>
          <w:b/>
          <w:sz w:val="24"/>
          <w:szCs w:val="24"/>
          <w:lang w:val="en-US"/>
        </w:rPr>
        <w:t>MID</w:t>
      </w:r>
      <w:r>
        <w:rPr>
          <w:sz w:val="24"/>
          <w:szCs w:val="24"/>
        </w:rPr>
        <w:t>»</w:t>
      </w:r>
      <w:r w:rsidRPr="00BD5A76">
        <w:rPr>
          <w:sz w:val="24"/>
          <w:szCs w:val="24"/>
        </w:rPr>
        <w:t>(</w:t>
      </w:r>
      <w:r>
        <w:rPr>
          <w:sz w:val="24"/>
          <w:szCs w:val="24"/>
        </w:rPr>
        <w:t>«СРЕДНИЙ»</w:t>
      </w:r>
      <w:r w:rsidRPr="00BD5A76">
        <w:rPr>
          <w:sz w:val="24"/>
          <w:szCs w:val="24"/>
        </w:rPr>
        <w:t>)</w:t>
      </w:r>
      <w:r>
        <w:rPr>
          <w:sz w:val="24"/>
          <w:szCs w:val="24"/>
        </w:rPr>
        <w:t>, «</w:t>
      </w:r>
      <w:r w:rsidRPr="00885F98">
        <w:rPr>
          <w:b/>
          <w:sz w:val="24"/>
          <w:szCs w:val="24"/>
          <w:lang w:val="en-US"/>
        </w:rPr>
        <w:t>HIGH</w:t>
      </w:r>
      <w:r>
        <w:rPr>
          <w:sz w:val="24"/>
          <w:szCs w:val="24"/>
        </w:rPr>
        <w:t>»</w:t>
      </w:r>
      <w:r w:rsidRPr="00BD5A76">
        <w:rPr>
          <w:sz w:val="24"/>
          <w:szCs w:val="24"/>
        </w:rPr>
        <w:t>(</w:t>
      </w:r>
      <w:r>
        <w:rPr>
          <w:sz w:val="24"/>
          <w:szCs w:val="24"/>
        </w:rPr>
        <w:t>«ВЫСОКИЙ»</w:t>
      </w:r>
      <w:r w:rsidRPr="00BD5A76">
        <w:rPr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E203CE" w:rsidRDefault="00E203CE" w:rsidP="004A79D0">
      <w:pPr>
        <w:spacing w:after="0"/>
        <w:jc w:val="both"/>
        <w:rPr>
          <w:sz w:val="24"/>
          <w:szCs w:val="24"/>
        </w:rPr>
      </w:pPr>
    </w:p>
    <w:p w:rsidR="00E203CE" w:rsidRDefault="00E203CE" w:rsidP="004A79D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Примечание: Эффективная дистанция действия пульта дистанционного управления – 5 м, угол приема – </w:t>
      </w:r>
      <w:proofErr w:type="spellStart"/>
      <w:r>
        <w:rPr>
          <w:sz w:val="24"/>
          <w:szCs w:val="24"/>
        </w:rPr>
        <w:t>ок</w:t>
      </w:r>
      <w:proofErr w:type="spellEnd"/>
      <w:r>
        <w:rPr>
          <w:sz w:val="24"/>
          <w:szCs w:val="24"/>
        </w:rPr>
        <w:t>. 45</w:t>
      </w:r>
      <w:r>
        <w:rPr>
          <w:rFonts w:cs="Calibri"/>
          <w:sz w:val="24"/>
          <w:szCs w:val="24"/>
        </w:rPr>
        <w:t>°</w:t>
      </w:r>
      <w:r>
        <w:rPr>
          <w:sz w:val="24"/>
          <w:szCs w:val="24"/>
        </w:rPr>
        <w:t>.</w:t>
      </w:r>
    </w:p>
    <w:p w:rsidR="004D45E2" w:rsidRDefault="004D45E2" w:rsidP="004A79D0">
      <w:pPr>
        <w:spacing w:after="0"/>
        <w:jc w:val="both"/>
        <w:rPr>
          <w:sz w:val="24"/>
          <w:szCs w:val="24"/>
        </w:rPr>
      </w:pPr>
    </w:p>
    <w:p w:rsidR="004D45E2" w:rsidRDefault="004D45E2" w:rsidP="004A79D0">
      <w:pPr>
        <w:spacing w:after="0"/>
        <w:jc w:val="both"/>
        <w:rPr>
          <w:sz w:val="24"/>
          <w:szCs w:val="24"/>
        </w:rPr>
      </w:pPr>
    </w:p>
    <w:p w:rsidR="004D45E2" w:rsidRDefault="004D45E2" w:rsidP="004A79D0">
      <w:pPr>
        <w:spacing w:after="0"/>
        <w:jc w:val="both"/>
        <w:rPr>
          <w:sz w:val="24"/>
          <w:szCs w:val="24"/>
        </w:rPr>
      </w:pPr>
    </w:p>
    <w:p w:rsidR="004D45E2" w:rsidRDefault="004D45E2" w:rsidP="004A79D0">
      <w:pPr>
        <w:spacing w:after="0"/>
        <w:jc w:val="both"/>
        <w:rPr>
          <w:sz w:val="24"/>
          <w:szCs w:val="24"/>
        </w:rPr>
      </w:pPr>
    </w:p>
    <w:p w:rsidR="004D45E2" w:rsidRDefault="004D45E2" w:rsidP="004A79D0">
      <w:pPr>
        <w:spacing w:after="0"/>
        <w:jc w:val="both"/>
        <w:rPr>
          <w:sz w:val="24"/>
          <w:szCs w:val="24"/>
        </w:rPr>
      </w:pPr>
    </w:p>
    <w:p w:rsidR="004D45E2" w:rsidRDefault="004D45E2" w:rsidP="004A79D0">
      <w:pPr>
        <w:spacing w:after="0"/>
        <w:jc w:val="both"/>
        <w:rPr>
          <w:sz w:val="24"/>
          <w:szCs w:val="24"/>
        </w:rPr>
      </w:pPr>
    </w:p>
    <w:p w:rsidR="004D45E2" w:rsidRDefault="004D45E2" w:rsidP="004A79D0">
      <w:pPr>
        <w:spacing w:after="0"/>
        <w:jc w:val="both"/>
        <w:rPr>
          <w:sz w:val="24"/>
          <w:szCs w:val="24"/>
        </w:rPr>
      </w:pPr>
    </w:p>
    <w:p w:rsidR="004D45E2" w:rsidRDefault="004D45E2" w:rsidP="004A79D0">
      <w:pPr>
        <w:spacing w:after="0"/>
        <w:jc w:val="both"/>
        <w:rPr>
          <w:sz w:val="24"/>
          <w:szCs w:val="24"/>
        </w:rPr>
      </w:pPr>
    </w:p>
    <w:p w:rsidR="004D45E2" w:rsidRDefault="004D45E2" w:rsidP="004A79D0">
      <w:pPr>
        <w:spacing w:after="0"/>
        <w:jc w:val="both"/>
        <w:rPr>
          <w:sz w:val="24"/>
          <w:szCs w:val="24"/>
        </w:rPr>
      </w:pPr>
    </w:p>
    <w:p w:rsidR="00E203CE" w:rsidRPr="00A745E2" w:rsidRDefault="004D45E2" w:rsidP="004D45E2">
      <w:pPr>
        <w:spacing w:after="0"/>
        <w:jc w:val="center"/>
        <w:rPr>
          <w:b/>
          <w:sz w:val="28"/>
          <w:szCs w:val="28"/>
          <w:lang w:val="en-US"/>
        </w:rPr>
      </w:pPr>
      <w:r>
        <w:rPr>
          <w:sz w:val="24"/>
          <w:szCs w:val="24"/>
        </w:rPr>
        <w:lastRenderedPageBreak/>
        <w:t>8</w:t>
      </w:r>
      <w:r w:rsidR="003505F7">
        <w:rPr>
          <w:sz w:val="24"/>
          <w:szCs w:val="24"/>
        </w:rPr>
        <w:br w:type="page"/>
      </w:r>
      <w:r w:rsidR="00E203CE" w:rsidRPr="00A745E2">
        <w:rPr>
          <w:b/>
          <w:sz w:val="28"/>
          <w:szCs w:val="28"/>
        </w:rPr>
        <w:lastRenderedPageBreak/>
        <w:t>Процедура обработки</w:t>
      </w:r>
    </w:p>
    <w:p w:rsidR="00E203CE" w:rsidRPr="00A745E2" w:rsidRDefault="00E203CE" w:rsidP="004A79D0">
      <w:pPr>
        <w:spacing w:after="0"/>
        <w:jc w:val="both"/>
        <w:rPr>
          <w:sz w:val="28"/>
          <w:szCs w:val="28"/>
          <w:lang w:val="en-US"/>
        </w:rPr>
      </w:pPr>
    </w:p>
    <w:p w:rsidR="00E203CE" w:rsidRPr="004D45E2" w:rsidRDefault="00E203CE" w:rsidP="00C827EC">
      <w:pPr>
        <w:pStyle w:val="1"/>
        <w:numPr>
          <w:ilvl w:val="0"/>
          <w:numId w:val="8"/>
        </w:numPr>
        <w:spacing w:after="0"/>
        <w:jc w:val="both"/>
      </w:pPr>
      <w:r w:rsidRPr="004D45E2">
        <w:t>До начала работы стоматолог должен произвести осмотр ротовой полости и провести беседу с пациентом.</w:t>
      </w:r>
    </w:p>
    <w:p w:rsidR="00E203CE" w:rsidRPr="004D45E2" w:rsidRDefault="00E203CE" w:rsidP="00C827EC">
      <w:pPr>
        <w:pStyle w:val="1"/>
        <w:numPr>
          <w:ilvl w:val="0"/>
          <w:numId w:val="8"/>
        </w:numPr>
        <w:spacing w:after="0"/>
        <w:jc w:val="both"/>
      </w:pPr>
      <w:r w:rsidRPr="004D45E2">
        <w:t xml:space="preserve">Оценить и задокументировать оттенок зубов пациента до процедуры отбеливания. </w:t>
      </w:r>
      <w:proofErr w:type="gramStart"/>
      <w:r w:rsidRPr="004D45E2">
        <w:t>Возможно</w:t>
      </w:r>
      <w:proofErr w:type="gramEnd"/>
      <w:r w:rsidRPr="004D45E2">
        <w:t xml:space="preserve"> также зафиксировать оттенок зубов пациента до процедуры отбеливания, сфотографировав их.</w:t>
      </w:r>
    </w:p>
    <w:p w:rsidR="00E203CE" w:rsidRPr="004D45E2" w:rsidRDefault="00E203CE" w:rsidP="00C827EC">
      <w:pPr>
        <w:pStyle w:val="1"/>
        <w:numPr>
          <w:ilvl w:val="0"/>
          <w:numId w:val="8"/>
        </w:numPr>
        <w:spacing w:after="0"/>
        <w:jc w:val="both"/>
      </w:pPr>
      <w:r w:rsidRPr="004D45E2">
        <w:t>Отполировать поверхность зубов пастой на основе порошка пемзы, разведенной небольшим количеством воды. Дать пациенту возможность прополоскать рот и высушить поверхность зубов.</w:t>
      </w:r>
    </w:p>
    <w:p w:rsidR="00E203CE" w:rsidRPr="004D45E2" w:rsidRDefault="00E203CE" w:rsidP="00C827EC">
      <w:pPr>
        <w:pStyle w:val="1"/>
        <w:numPr>
          <w:ilvl w:val="0"/>
          <w:numId w:val="8"/>
        </w:numPr>
        <w:spacing w:after="0"/>
        <w:jc w:val="both"/>
      </w:pPr>
      <w:r w:rsidRPr="004D45E2">
        <w:t>Ввести расширитель губ и убедиться, что он не доставляет пациенту дискомфорта.</w:t>
      </w:r>
    </w:p>
    <w:p w:rsidR="00E203CE" w:rsidRPr="004D45E2" w:rsidRDefault="00E203CE" w:rsidP="00C827EC">
      <w:pPr>
        <w:pStyle w:val="1"/>
        <w:numPr>
          <w:ilvl w:val="0"/>
          <w:numId w:val="8"/>
        </w:numPr>
        <w:spacing w:after="0"/>
        <w:jc w:val="both"/>
      </w:pPr>
      <w:r w:rsidRPr="004D45E2">
        <w:t>Ввести абсорбирующие ватные тампоны с внутренней стороны щеки, смазать поверхность губ маслом, надеть салфетку.</w:t>
      </w:r>
    </w:p>
    <w:p w:rsidR="00E203CE" w:rsidRPr="004D45E2" w:rsidRDefault="00E203CE" w:rsidP="00C827EC">
      <w:pPr>
        <w:pStyle w:val="1"/>
        <w:numPr>
          <w:ilvl w:val="0"/>
          <w:numId w:val="8"/>
        </w:numPr>
        <w:spacing w:after="0"/>
        <w:jc w:val="both"/>
      </w:pPr>
      <w:r w:rsidRPr="004D45E2">
        <w:t>Нанести на десну защитную зубную прокладку толщиною 2-4 мм и дополнительно 0,5 мм под десну. Стоматолог и пациент должны надеть защитные очки. Отрегулировать положение лампы вертикально по отношению к поверхности зубов пациента. Включите «сеть» предварительно на 10 – 30 секунд для затвердевания защитной зубной прокладки. Включите свет, направив его на зубы, чтобы убедиться, что прокладка застыла настолько, чтобы защитить десны.</w:t>
      </w:r>
    </w:p>
    <w:p w:rsidR="00E203CE" w:rsidRPr="004D45E2" w:rsidRDefault="00E203CE" w:rsidP="00C827EC">
      <w:pPr>
        <w:pStyle w:val="1"/>
        <w:numPr>
          <w:ilvl w:val="0"/>
          <w:numId w:val="8"/>
        </w:numPr>
        <w:spacing w:after="0"/>
        <w:jc w:val="both"/>
      </w:pPr>
      <w:r w:rsidRPr="004D45E2">
        <w:t>Смешайте перекись водорода с отбеливающим порошком до образования пасты (паста не должна стекать или капать со щетки).</w:t>
      </w:r>
    </w:p>
    <w:p w:rsidR="00E203CE" w:rsidRPr="004D45E2" w:rsidRDefault="00E203CE" w:rsidP="00C827EC">
      <w:pPr>
        <w:pStyle w:val="1"/>
        <w:numPr>
          <w:ilvl w:val="0"/>
          <w:numId w:val="8"/>
        </w:numPr>
        <w:spacing w:after="0"/>
        <w:jc w:val="both"/>
      </w:pPr>
      <w:r w:rsidRPr="004D45E2">
        <w:t>Нанесите отбеливающий гель (пасту) на поверхность 16 или более сухих зубов слоем толщиной 2 – 3 мм.</w:t>
      </w:r>
    </w:p>
    <w:p w:rsidR="00E203CE" w:rsidRPr="004D45E2" w:rsidRDefault="00E203CE" w:rsidP="00C827EC">
      <w:pPr>
        <w:pStyle w:val="1"/>
        <w:numPr>
          <w:ilvl w:val="0"/>
          <w:numId w:val="8"/>
        </w:numPr>
        <w:spacing w:after="0"/>
        <w:jc w:val="both"/>
      </w:pPr>
      <w:r w:rsidRPr="004D45E2">
        <w:t>Отрегулируйте положение ускорителя отбеливания зубной эмали и выберите нужный режим (интенсивность света и время, соответственно).</w:t>
      </w:r>
    </w:p>
    <w:p w:rsidR="00E203CE" w:rsidRPr="004D45E2" w:rsidRDefault="00E203CE" w:rsidP="00C827EC">
      <w:pPr>
        <w:pStyle w:val="1"/>
        <w:numPr>
          <w:ilvl w:val="0"/>
          <w:numId w:val="8"/>
        </w:numPr>
        <w:spacing w:after="0"/>
        <w:jc w:val="both"/>
      </w:pPr>
      <w:r w:rsidRPr="004D45E2">
        <w:t xml:space="preserve">Предположим, время обработки – 8 или 10 минут. Включите свет. Прибор отключится автоматически по </w:t>
      </w:r>
      <w:proofErr w:type="gramStart"/>
      <w:r w:rsidRPr="004D45E2">
        <w:t>истечении</w:t>
      </w:r>
      <w:proofErr w:type="gramEnd"/>
      <w:r w:rsidRPr="004D45E2">
        <w:t xml:space="preserve"> установленного времени и подаст трехкратный сигнал об окончании. Извлеките лампу и удалите отбеливающий гель. При необходимости удалите остатки геля при помощи ватных шариков. Полоскание не требуется.</w:t>
      </w:r>
    </w:p>
    <w:p w:rsidR="00E203CE" w:rsidRPr="004D45E2" w:rsidRDefault="00E203CE" w:rsidP="00C827EC">
      <w:pPr>
        <w:pStyle w:val="1"/>
        <w:numPr>
          <w:ilvl w:val="0"/>
          <w:numId w:val="8"/>
        </w:numPr>
        <w:spacing w:after="0"/>
        <w:jc w:val="both"/>
      </w:pPr>
      <w:r w:rsidRPr="004D45E2">
        <w:t xml:space="preserve">Повторите шаги 7 – 10 дважды для проведения второго и третьего циклов. </w:t>
      </w:r>
    </w:p>
    <w:p w:rsidR="00E203CE" w:rsidRPr="004D45E2" w:rsidRDefault="00E203CE" w:rsidP="00C827EC">
      <w:pPr>
        <w:pStyle w:val="1"/>
        <w:numPr>
          <w:ilvl w:val="0"/>
          <w:numId w:val="8"/>
        </w:numPr>
        <w:spacing w:after="0"/>
        <w:jc w:val="both"/>
      </w:pPr>
      <w:r w:rsidRPr="004D45E2">
        <w:t>Как правило, трех циклов обработки достаточно для получения заметного результата.</w:t>
      </w:r>
    </w:p>
    <w:p w:rsidR="00E203CE" w:rsidRPr="004D45E2" w:rsidRDefault="00E203CE" w:rsidP="00C827EC">
      <w:pPr>
        <w:pStyle w:val="1"/>
        <w:numPr>
          <w:ilvl w:val="0"/>
          <w:numId w:val="8"/>
        </w:numPr>
        <w:spacing w:after="0"/>
        <w:jc w:val="both"/>
      </w:pPr>
      <w:r w:rsidRPr="004D45E2">
        <w:t>По завершении периода обработки отбеливающий компонент отсасывается и выполаскивается. Затем удаляется защитная зубная прокладка и любые другие изолирующие материалы или приспособления. Пациент может прополоскать ротовую полость.</w:t>
      </w:r>
    </w:p>
    <w:p w:rsidR="00CF6AAB" w:rsidRPr="004D45E2" w:rsidRDefault="00E203CE" w:rsidP="00C827EC">
      <w:pPr>
        <w:pStyle w:val="1"/>
        <w:numPr>
          <w:ilvl w:val="0"/>
          <w:numId w:val="8"/>
        </w:numPr>
        <w:spacing w:after="0"/>
        <w:jc w:val="both"/>
      </w:pPr>
      <w:r w:rsidRPr="004D45E2">
        <w:t>По завершению отбеливания, стоматолог должен повторно произвести оценку оттенка зубов пациента, чтобы определить, каков эффект отбеливания зубной эмали. Стоматолог должен также задокументировать результат после отбеливания, также сделав фотографию.</w:t>
      </w:r>
    </w:p>
    <w:p w:rsidR="004D45E2" w:rsidRDefault="004D45E2" w:rsidP="004D45E2">
      <w:pPr>
        <w:pStyle w:val="1"/>
        <w:spacing w:after="0"/>
        <w:ind w:left="0"/>
        <w:jc w:val="both"/>
        <w:rPr>
          <w:sz w:val="24"/>
          <w:szCs w:val="24"/>
        </w:rPr>
      </w:pPr>
    </w:p>
    <w:p w:rsidR="004D45E2" w:rsidRDefault="004D45E2" w:rsidP="004D45E2">
      <w:pPr>
        <w:pStyle w:val="1"/>
        <w:spacing w:after="0"/>
        <w:ind w:left="0"/>
        <w:jc w:val="both"/>
        <w:rPr>
          <w:sz w:val="24"/>
          <w:szCs w:val="24"/>
        </w:rPr>
      </w:pPr>
    </w:p>
    <w:p w:rsidR="004D45E2" w:rsidRDefault="004D45E2" w:rsidP="004D45E2">
      <w:pPr>
        <w:pStyle w:val="1"/>
        <w:spacing w:after="0"/>
        <w:ind w:left="0"/>
        <w:jc w:val="both"/>
        <w:rPr>
          <w:sz w:val="24"/>
          <w:szCs w:val="24"/>
        </w:rPr>
      </w:pPr>
    </w:p>
    <w:p w:rsidR="004D45E2" w:rsidRDefault="004D45E2" w:rsidP="004D45E2">
      <w:pPr>
        <w:pStyle w:val="1"/>
        <w:spacing w:after="0"/>
        <w:ind w:left="0"/>
        <w:jc w:val="center"/>
        <w:rPr>
          <w:sz w:val="24"/>
          <w:szCs w:val="24"/>
        </w:rPr>
      </w:pPr>
      <w:r>
        <w:rPr>
          <w:sz w:val="24"/>
          <w:szCs w:val="24"/>
        </w:rPr>
        <w:t>9</w:t>
      </w:r>
    </w:p>
    <w:p w:rsidR="00E203CE" w:rsidRPr="00CF6AAB" w:rsidRDefault="00CF6AAB" w:rsidP="00CF6AAB">
      <w:pPr>
        <w:pStyle w:val="1"/>
        <w:spacing w:after="0"/>
        <w:ind w:left="0"/>
        <w:jc w:val="both"/>
        <w:rPr>
          <w:b/>
          <w:sz w:val="28"/>
          <w:szCs w:val="28"/>
        </w:rPr>
      </w:pPr>
      <w:r>
        <w:br w:type="page"/>
      </w:r>
      <w:r>
        <w:rPr>
          <w:b/>
          <w:sz w:val="28"/>
          <w:szCs w:val="28"/>
        </w:rPr>
        <w:lastRenderedPageBreak/>
        <w:t>Меры предосторожности:</w:t>
      </w:r>
    </w:p>
    <w:p w:rsidR="00E203CE" w:rsidRDefault="00E203CE" w:rsidP="007C6C48">
      <w:pPr>
        <w:spacing w:after="0"/>
        <w:jc w:val="both"/>
        <w:rPr>
          <w:sz w:val="24"/>
          <w:szCs w:val="24"/>
        </w:rPr>
      </w:pPr>
    </w:p>
    <w:p w:rsidR="00E203CE" w:rsidRDefault="00E203CE" w:rsidP="007C6C48">
      <w:pPr>
        <w:pStyle w:val="1"/>
        <w:numPr>
          <w:ilvl w:val="0"/>
          <w:numId w:val="9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Избегайте употребления напитков и продуктов, содержащих красители или пигменты (черный чай, кофе, вино, курение) в течение 2 – 3-х дней после процедуры отбеливания.</w:t>
      </w:r>
    </w:p>
    <w:p w:rsidR="00E203CE" w:rsidRDefault="00E203CE" w:rsidP="007C6C48">
      <w:pPr>
        <w:pStyle w:val="1"/>
        <w:numPr>
          <w:ilvl w:val="0"/>
          <w:numId w:val="9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При чувствительности зубов избегайте холодных или горячих напитков в течение первых 24-х часов.</w:t>
      </w:r>
    </w:p>
    <w:p w:rsidR="00E203CE" w:rsidRDefault="00E203CE" w:rsidP="007C6C48">
      <w:pPr>
        <w:pStyle w:val="1"/>
        <w:numPr>
          <w:ilvl w:val="0"/>
          <w:numId w:val="9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Для лучшего результата рекомендуется каждый сеанс отбеливания</w:t>
      </w:r>
      <w:r w:rsidR="00CF6AAB">
        <w:rPr>
          <w:sz w:val="24"/>
          <w:szCs w:val="24"/>
        </w:rPr>
        <w:t xml:space="preserve"> разделить</w:t>
      </w:r>
      <w:r>
        <w:rPr>
          <w:sz w:val="24"/>
          <w:szCs w:val="24"/>
        </w:rPr>
        <w:t xml:space="preserve"> на три процедуры (30 минут на процедуру).</w:t>
      </w:r>
    </w:p>
    <w:p w:rsidR="00E203CE" w:rsidRDefault="00E203CE" w:rsidP="007C6C48">
      <w:pPr>
        <w:pStyle w:val="1"/>
        <w:numPr>
          <w:ilvl w:val="0"/>
          <w:numId w:val="9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Если пациент чувствует боль или дискомфорт от процедуры или препарата, боль пройдет в течение 1-2 дней.</w:t>
      </w:r>
    </w:p>
    <w:p w:rsidR="00E203CE" w:rsidRDefault="00E203CE" w:rsidP="007C6C48">
      <w:pPr>
        <w:spacing w:after="0"/>
        <w:jc w:val="both"/>
        <w:rPr>
          <w:b/>
          <w:sz w:val="28"/>
          <w:szCs w:val="28"/>
        </w:rPr>
      </w:pPr>
    </w:p>
    <w:p w:rsidR="00E203CE" w:rsidRDefault="00E203CE" w:rsidP="007C6C48">
      <w:pPr>
        <w:spacing w:after="0"/>
        <w:jc w:val="both"/>
        <w:rPr>
          <w:b/>
          <w:sz w:val="28"/>
          <w:szCs w:val="28"/>
        </w:rPr>
      </w:pPr>
    </w:p>
    <w:p w:rsidR="00E203CE" w:rsidRPr="00A745E2" w:rsidRDefault="00E203CE" w:rsidP="007C6C48">
      <w:pPr>
        <w:spacing w:after="0"/>
        <w:jc w:val="both"/>
        <w:rPr>
          <w:b/>
          <w:sz w:val="28"/>
          <w:szCs w:val="28"/>
        </w:rPr>
      </w:pPr>
      <w:r w:rsidRPr="00A745E2">
        <w:rPr>
          <w:b/>
          <w:sz w:val="28"/>
          <w:szCs w:val="28"/>
        </w:rPr>
        <w:t>Применимость процедур:</w:t>
      </w:r>
    </w:p>
    <w:p w:rsidR="00E203CE" w:rsidRPr="00A745E2" w:rsidRDefault="00E203CE" w:rsidP="007C6C48">
      <w:pPr>
        <w:spacing w:after="0"/>
        <w:jc w:val="both"/>
        <w:rPr>
          <w:b/>
          <w:sz w:val="28"/>
          <w:szCs w:val="28"/>
        </w:rPr>
      </w:pPr>
    </w:p>
    <w:p w:rsidR="00E203CE" w:rsidRDefault="00E203CE" w:rsidP="007C6C48">
      <w:pPr>
        <w:spacing w:after="0"/>
        <w:jc w:val="both"/>
        <w:rPr>
          <w:rFonts w:cs="Calibri"/>
          <w:sz w:val="24"/>
          <w:szCs w:val="24"/>
        </w:rPr>
      </w:pPr>
      <w:r w:rsidRPr="00A745E2">
        <w:rPr>
          <w:sz w:val="24"/>
          <w:szCs w:val="24"/>
        </w:rPr>
        <w:t xml:space="preserve">Ускоритель отбеливания зубной эмали </w:t>
      </w:r>
      <w:r w:rsidRPr="000D4B1A">
        <w:rPr>
          <w:rFonts w:cs="Calibri"/>
          <w:b/>
          <w:sz w:val="24"/>
          <w:szCs w:val="24"/>
        </w:rPr>
        <w:t>С-</w:t>
      </w:r>
      <w:proofErr w:type="spellStart"/>
      <w:r w:rsidRPr="000D4B1A">
        <w:rPr>
          <w:rFonts w:cs="Calibri"/>
          <w:b/>
          <w:sz w:val="24"/>
          <w:szCs w:val="24"/>
        </w:rPr>
        <w:t>Брайт</w:t>
      </w:r>
      <w:proofErr w:type="spellEnd"/>
      <w:r w:rsidRPr="000D4B1A">
        <w:rPr>
          <w:rFonts w:cs="Calibri"/>
          <w:b/>
          <w:sz w:val="24"/>
          <w:szCs w:val="24"/>
        </w:rPr>
        <w:t xml:space="preserve"> – II </w:t>
      </w:r>
      <w:r w:rsidRPr="000D4B1A">
        <w:rPr>
          <w:rFonts w:cs="Calibri"/>
          <w:sz w:val="24"/>
          <w:szCs w:val="24"/>
        </w:rPr>
        <w:t>и</w:t>
      </w:r>
      <w:r w:rsidRPr="000D4B1A">
        <w:rPr>
          <w:rFonts w:cs="Calibri"/>
          <w:b/>
          <w:sz w:val="24"/>
          <w:szCs w:val="24"/>
        </w:rPr>
        <w:t xml:space="preserve"> С-</w:t>
      </w:r>
      <w:proofErr w:type="spellStart"/>
      <w:r w:rsidRPr="000D4B1A">
        <w:rPr>
          <w:rFonts w:cs="Calibri"/>
          <w:b/>
          <w:sz w:val="24"/>
          <w:szCs w:val="24"/>
        </w:rPr>
        <w:t>Брайт</w:t>
      </w:r>
      <w:proofErr w:type="spellEnd"/>
      <w:r w:rsidRPr="000D4B1A">
        <w:rPr>
          <w:rFonts w:cs="Calibri"/>
          <w:b/>
          <w:sz w:val="24"/>
          <w:szCs w:val="24"/>
        </w:rPr>
        <w:t xml:space="preserve"> – II </w:t>
      </w:r>
      <w:r w:rsidRPr="000D4B1A">
        <w:rPr>
          <w:rFonts w:cs="Calibri"/>
          <w:b/>
          <w:sz w:val="24"/>
          <w:szCs w:val="24"/>
          <w:lang w:val="en-US"/>
        </w:rPr>
        <w:t>b</w:t>
      </w:r>
      <w:r w:rsidRPr="000D4B1A">
        <w:rPr>
          <w:rFonts w:cs="Calibri"/>
          <w:b/>
          <w:sz w:val="24"/>
          <w:szCs w:val="24"/>
        </w:rPr>
        <w:t xml:space="preserve"> </w:t>
      </w:r>
      <w:r w:rsidRPr="000D4B1A">
        <w:rPr>
          <w:rFonts w:cs="Calibri"/>
          <w:sz w:val="24"/>
          <w:szCs w:val="24"/>
        </w:rPr>
        <w:t>подходит</w:t>
      </w:r>
      <w:r w:rsidRPr="00A745E2">
        <w:rPr>
          <w:rFonts w:cs="Calibri"/>
          <w:sz w:val="24"/>
          <w:szCs w:val="24"/>
        </w:rPr>
        <w:t xml:space="preserve"> всем желающим отбелить зубную эмаль, в том числе, людям с изменением цвета зубов вследствие курения, употребления чая или кофе. Он также отбеливает зубы, если потемнение эмали вызвано тетрациклином, фторидами или врожденным изменением цвета.</w:t>
      </w:r>
    </w:p>
    <w:p w:rsidR="004D45E2" w:rsidRDefault="004D45E2" w:rsidP="007C6C48">
      <w:pPr>
        <w:spacing w:after="0"/>
        <w:jc w:val="both"/>
        <w:rPr>
          <w:rFonts w:cs="Calibri"/>
          <w:sz w:val="24"/>
          <w:szCs w:val="24"/>
        </w:rPr>
      </w:pPr>
    </w:p>
    <w:p w:rsidR="004D45E2" w:rsidRDefault="004D45E2" w:rsidP="007C6C48">
      <w:pPr>
        <w:spacing w:after="0"/>
        <w:jc w:val="both"/>
        <w:rPr>
          <w:rFonts w:cs="Calibri"/>
          <w:sz w:val="24"/>
          <w:szCs w:val="24"/>
        </w:rPr>
      </w:pPr>
    </w:p>
    <w:p w:rsidR="004D45E2" w:rsidRDefault="004D45E2" w:rsidP="007C6C48">
      <w:pPr>
        <w:spacing w:after="0"/>
        <w:jc w:val="both"/>
        <w:rPr>
          <w:rFonts w:cs="Calibri"/>
          <w:sz w:val="24"/>
          <w:szCs w:val="24"/>
        </w:rPr>
      </w:pPr>
    </w:p>
    <w:p w:rsidR="004D45E2" w:rsidRDefault="004D45E2" w:rsidP="007C6C48">
      <w:pPr>
        <w:spacing w:after="0"/>
        <w:jc w:val="both"/>
        <w:rPr>
          <w:rFonts w:cs="Calibri"/>
          <w:sz w:val="24"/>
          <w:szCs w:val="24"/>
        </w:rPr>
      </w:pPr>
    </w:p>
    <w:p w:rsidR="004D45E2" w:rsidRDefault="004D45E2" w:rsidP="007C6C48">
      <w:pPr>
        <w:spacing w:after="0"/>
        <w:jc w:val="both"/>
        <w:rPr>
          <w:rFonts w:cs="Calibri"/>
          <w:sz w:val="24"/>
          <w:szCs w:val="24"/>
        </w:rPr>
      </w:pPr>
    </w:p>
    <w:p w:rsidR="004D45E2" w:rsidRDefault="004D45E2" w:rsidP="007C6C48">
      <w:pPr>
        <w:spacing w:after="0"/>
        <w:jc w:val="both"/>
        <w:rPr>
          <w:rFonts w:cs="Calibri"/>
          <w:sz w:val="24"/>
          <w:szCs w:val="24"/>
        </w:rPr>
      </w:pPr>
    </w:p>
    <w:p w:rsidR="004D45E2" w:rsidRDefault="004D45E2" w:rsidP="007C6C48">
      <w:pPr>
        <w:spacing w:after="0"/>
        <w:jc w:val="both"/>
        <w:rPr>
          <w:rFonts w:cs="Calibri"/>
          <w:sz w:val="24"/>
          <w:szCs w:val="24"/>
        </w:rPr>
      </w:pPr>
    </w:p>
    <w:p w:rsidR="004D45E2" w:rsidRDefault="004D45E2" w:rsidP="007C6C48">
      <w:pPr>
        <w:spacing w:after="0"/>
        <w:jc w:val="both"/>
        <w:rPr>
          <w:rFonts w:cs="Calibri"/>
          <w:sz w:val="24"/>
          <w:szCs w:val="24"/>
        </w:rPr>
      </w:pPr>
    </w:p>
    <w:p w:rsidR="004D45E2" w:rsidRDefault="004D45E2" w:rsidP="007C6C48">
      <w:pPr>
        <w:spacing w:after="0"/>
        <w:jc w:val="both"/>
        <w:rPr>
          <w:rFonts w:cs="Calibri"/>
          <w:sz w:val="24"/>
          <w:szCs w:val="24"/>
        </w:rPr>
      </w:pPr>
    </w:p>
    <w:p w:rsidR="004D45E2" w:rsidRDefault="004D45E2" w:rsidP="007C6C48">
      <w:pPr>
        <w:spacing w:after="0"/>
        <w:jc w:val="both"/>
        <w:rPr>
          <w:rFonts w:cs="Calibri"/>
          <w:sz w:val="24"/>
          <w:szCs w:val="24"/>
        </w:rPr>
      </w:pPr>
    </w:p>
    <w:p w:rsidR="004D45E2" w:rsidRDefault="004D45E2" w:rsidP="007C6C48">
      <w:pPr>
        <w:spacing w:after="0"/>
        <w:jc w:val="both"/>
        <w:rPr>
          <w:rFonts w:cs="Calibri"/>
          <w:sz w:val="24"/>
          <w:szCs w:val="24"/>
        </w:rPr>
      </w:pPr>
    </w:p>
    <w:p w:rsidR="004D45E2" w:rsidRDefault="004D45E2" w:rsidP="007C6C48">
      <w:pPr>
        <w:spacing w:after="0"/>
        <w:jc w:val="both"/>
        <w:rPr>
          <w:rFonts w:cs="Calibri"/>
          <w:sz w:val="24"/>
          <w:szCs w:val="24"/>
        </w:rPr>
      </w:pPr>
    </w:p>
    <w:p w:rsidR="004D45E2" w:rsidRDefault="004D45E2" w:rsidP="007C6C48">
      <w:pPr>
        <w:spacing w:after="0"/>
        <w:jc w:val="both"/>
        <w:rPr>
          <w:rFonts w:cs="Calibri"/>
          <w:sz w:val="24"/>
          <w:szCs w:val="24"/>
        </w:rPr>
      </w:pPr>
    </w:p>
    <w:p w:rsidR="004D45E2" w:rsidRDefault="004D45E2" w:rsidP="007C6C48">
      <w:pPr>
        <w:spacing w:after="0"/>
        <w:jc w:val="both"/>
        <w:rPr>
          <w:rFonts w:cs="Calibri"/>
          <w:sz w:val="24"/>
          <w:szCs w:val="24"/>
        </w:rPr>
      </w:pPr>
    </w:p>
    <w:p w:rsidR="004D45E2" w:rsidRDefault="004D45E2" w:rsidP="007C6C48">
      <w:pPr>
        <w:spacing w:after="0"/>
        <w:jc w:val="both"/>
        <w:rPr>
          <w:rFonts w:cs="Calibri"/>
          <w:sz w:val="24"/>
          <w:szCs w:val="24"/>
        </w:rPr>
      </w:pPr>
    </w:p>
    <w:p w:rsidR="004D45E2" w:rsidRDefault="004D45E2" w:rsidP="007C6C48">
      <w:pPr>
        <w:spacing w:after="0"/>
        <w:jc w:val="both"/>
        <w:rPr>
          <w:rFonts w:cs="Calibri"/>
          <w:sz w:val="24"/>
          <w:szCs w:val="24"/>
        </w:rPr>
      </w:pPr>
    </w:p>
    <w:p w:rsidR="004D45E2" w:rsidRDefault="004D45E2" w:rsidP="007C6C48">
      <w:pPr>
        <w:spacing w:after="0"/>
        <w:jc w:val="both"/>
        <w:rPr>
          <w:rFonts w:cs="Calibri"/>
          <w:sz w:val="24"/>
          <w:szCs w:val="24"/>
        </w:rPr>
      </w:pPr>
    </w:p>
    <w:p w:rsidR="004D45E2" w:rsidRDefault="004D45E2" w:rsidP="007C6C48">
      <w:pPr>
        <w:spacing w:after="0"/>
        <w:jc w:val="both"/>
        <w:rPr>
          <w:rFonts w:cs="Calibri"/>
          <w:sz w:val="24"/>
          <w:szCs w:val="24"/>
        </w:rPr>
      </w:pPr>
    </w:p>
    <w:p w:rsidR="004D45E2" w:rsidRDefault="004D45E2" w:rsidP="007C6C48">
      <w:pPr>
        <w:spacing w:after="0"/>
        <w:jc w:val="both"/>
        <w:rPr>
          <w:rFonts w:cs="Calibri"/>
          <w:sz w:val="24"/>
          <w:szCs w:val="24"/>
        </w:rPr>
      </w:pPr>
    </w:p>
    <w:p w:rsidR="004D45E2" w:rsidRDefault="004D45E2" w:rsidP="007C6C48">
      <w:pPr>
        <w:spacing w:after="0"/>
        <w:jc w:val="both"/>
        <w:rPr>
          <w:rFonts w:cs="Calibri"/>
          <w:sz w:val="24"/>
          <w:szCs w:val="24"/>
        </w:rPr>
      </w:pPr>
    </w:p>
    <w:p w:rsidR="004D45E2" w:rsidRDefault="004D45E2" w:rsidP="007C6C48">
      <w:pPr>
        <w:spacing w:after="0"/>
        <w:jc w:val="both"/>
        <w:rPr>
          <w:rFonts w:cs="Calibri"/>
          <w:sz w:val="24"/>
          <w:szCs w:val="24"/>
        </w:rPr>
      </w:pPr>
    </w:p>
    <w:p w:rsidR="00E203CE" w:rsidRDefault="004D45E2" w:rsidP="004D45E2">
      <w:pPr>
        <w:spacing w:after="0"/>
        <w:jc w:val="center"/>
        <w:rPr>
          <w:b/>
          <w:sz w:val="28"/>
          <w:szCs w:val="28"/>
        </w:rPr>
      </w:pPr>
      <w:r>
        <w:rPr>
          <w:rFonts w:cs="Calibri"/>
          <w:sz w:val="24"/>
          <w:szCs w:val="24"/>
        </w:rPr>
        <w:t>10</w:t>
      </w:r>
      <w:r w:rsidR="00CF6AAB">
        <w:rPr>
          <w:rFonts w:cs="Calibri"/>
          <w:sz w:val="24"/>
          <w:szCs w:val="24"/>
        </w:rPr>
        <w:br w:type="page"/>
      </w:r>
      <w:r w:rsidR="00E203CE" w:rsidRPr="00A745E2">
        <w:rPr>
          <w:b/>
          <w:sz w:val="28"/>
          <w:szCs w:val="28"/>
        </w:rPr>
        <w:lastRenderedPageBreak/>
        <w:t>Устранение неполадок</w:t>
      </w:r>
    </w:p>
    <w:p w:rsidR="00E203CE" w:rsidRDefault="00E203CE" w:rsidP="007C6C48">
      <w:pPr>
        <w:spacing w:after="0"/>
        <w:jc w:val="both"/>
        <w:rPr>
          <w:b/>
          <w:sz w:val="28"/>
          <w:szCs w:val="28"/>
        </w:rPr>
      </w:pPr>
    </w:p>
    <w:p w:rsidR="00E203CE" w:rsidRPr="00CF6AAB" w:rsidRDefault="00E203CE" w:rsidP="007C6C48">
      <w:pPr>
        <w:spacing w:after="0"/>
        <w:jc w:val="both"/>
        <w:rPr>
          <w:sz w:val="24"/>
          <w:szCs w:val="24"/>
        </w:rPr>
      </w:pPr>
      <w:r w:rsidRPr="00CF6AAB">
        <w:rPr>
          <w:sz w:val="24"/>
          <w:szCs w:val="24"/>
        </w:rPr>
        <w:t>Если происходит сбой в работе прибора, попробуйте устранить проблему, следуя нижеприведенной таблице. Если устранить неполадку не удается, обратитесь к нашему дилеру для получения дальнейших инструкций и помощи.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E203CE" w:rsidRPr="00D97D40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3CE" w:rsidRPr="00D97D40" w:rsidRDefault="00E203CE" w:rsidP="00D97D4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97D40">
              <w:rPr>
                <w:sz w:val="24"/>
                <w:szCs w:val="24"/>
              </w:rPr>
              <w:t>Проблема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3CE" w:rsidRPr="00D97D40" w:rsidRDefault="00E203CE" w:rsidP="00D97D4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97D40">
              <w:rPr>
                <w:sz w:val="24"/>
                <w:szCs w:val="24"/>
              </w:rPr>
              <w:t>Причина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3CE" w:rsidRPr="00D97D40" w:rsidRDefault="00E203CE" w:rsidP="00D97D4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97D40">
              <w:rPr>
                <w:sz w:val="24"/>
                <w:szCs w:val="24"/>
              </w:rPr>
              <w:t>Способ устранения</w:t>
            </w:r>
          </w:p>
        </w:tc>
      </w:tr>
      <w:tr w:rsidR="00E203CE" w:rsidRPr="00D97D40"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03CE" w:rsidRPr="00D97D40" w:rsidRDefault="00E203CE" w:rsidP="00CF6AAB">
            <w:pPr>
              <w:spacing w:after="0" w:line="240" w:lineRule="auto"/>
              <w:rPr>
                <w:sz w:val="24"/>
                <w:szCs w:val="24"/>
              </w:rPr>
            </w:pPr>
            <w:r w:rsidRPr="00D97D40">
              <w:rPr>
                <w:sz w:val="24"/>
                <w:szCs w:val="24"/>
              </w:rPr>
              <w:t>Прибор не включается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3CE" w:rsidRPr="00D97D40" w:rsidRDefault="00E203CE" w:rsidP="00D97D4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97D40">
              <w:rPr>
                <w:sz w:val="24"/>
                <w:szCs w:val="24"/>
              </w:rPr>
              <w:t>Плохое соединение сетевого шнура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3CE" w:rsidRPr="00D97D40" w:rsidRDefault="00E203CE" w:rsidP="00D97D4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97D40">
              <w:rPr>
                <w:sz w:val="24"/>
                <w:szCs w:val="24"/>
              </w:rPr>
              <w:t>Проверьте соединение сетевого шнура</w:t>
            </w:r>
          </w:p>
        </w:tc>
      </w:tr>
      <w:tr w:rsidR="00E203CE" w:rsidRPr="00D97D40">
        <w:tc>
          <w:tcPr>
            <w:tcW w:w="3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3CE" w:rsidRPr="00D97D40" w:rsidRDefault="00E203CE" w:rsidP="00D97D40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3CE" w:rsidRPr="00D97D40" w:rsidRDefault="00E203CE" w:rsidP="00D97D4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97D40">
              <w:rPr>
                <w:sz w:val="24"/>
                <w:szCs w:val="24"/>
              </w:rPr>
              <w:t>Сетевой выключатель находится в положении «</w:t>
            </w:r>
            <w:r w:rsidRPr="00D97D40">
              <w:rPr>
                <w:b/>
                <w:sz w:val="24"/>
                <w:szCs w:val="24"/>
                <w:lang w:val="en-US"/>
              </w:rPr>
              <w:t>Off</w:t>
            </w:r>
            <w:r w:rsidRPr="00D97D40">
              <w:rPr>
                <w:sz w:val="24"/>
                <w:szCs w:val="24"/>
              </w:rPr>
              <w:t>» («</w:t>
            </w:r>
            <w:proofErr w:type="spellStart"/>
            <w:r w:rsidRPr="00D97D40">
              <w:rPr>
                <w:sz w:val="24"/>
                <w:szCs w:val="24"/>
              </w:rPr>
              <w:t>Выкл</w:t>
            </w:r>
            <w:proofErr w:type="spellEnd"/>
            <w:r w:rsidRPr="00D97D40">
              <w:rPr>
                <w:sz w:val="24"/>
                <w:szCs w:val="24"/>
              </w:rPr>
              <w:t>») (на тыльной стороне прибора)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3CE" w:rsidRPr="00D97D40" w:rsidRDefault="00E203CE" w:rsidP="00D97D4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97D40">
              <w:rPr>
                <w:sz w:val="24"/>
                <w:szCs w:val="24"/>
              </w:rPr>
              <w:t>Включите сетевой выключатель</w:t>
            </w:r>
          </w:p>
        </w:tc>
      </w:tr>
      <w:tr w:rsidR="00E203CE" w:rsidRPr="00D97D40">
        <w:tc>
          <w:tcPr>
            <w:tcW w:w="3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3CE" w:rsidRPr="00D97D40" w:rsidRDefault="00E203CE" w:rsidP="00D97D40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3CE" w:rsidRPr="00D97D40" w:rsidRDefault="00E203CE" w:rsidP="00D97D4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97D40">
              <w:rPr>
                <w:sz w:val="24"/>
                <w:szCs w:val="24"/>
              </w:rPr>
              <w:t>Сбой в работе адаптера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3CE" w:rsidRPr="00D97D40" w:rsidRDefault="00E203CE" w:rsidP="00D97D4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97D40">
              <w:rPr>
                <w:sz w:val="24"/>
                <w:szCs w:val="24"/>
              </w:rPr>
              <w:t>Обратитесь к нашему дилеру</w:t>
            </w:r>
          </w:p>
        </w:tc>
      </w:tr>
      <w:tr w:rsidR="00E203CE" w:rsidRPr="00D97D40">
        <w:tc>
          <w:tcPr>
            <w:tcW w:w="3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3CE" w:rsidRPr="00D97D40" w:rsidRDefault="00E203CE" w:rsidP="00D97D40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3CE" w:rsidRPr="00D97D40" w:rsidRDefault="00E203CE" w:rsidP="00D97D4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97D40">
              <w:rPr>
                <w:sz w:val="24"/>
                <w:szCs w:val="24"/>
              </w:rPr>
              <w:t>Сбой в работе прибора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3CE" w:rsidRPr="00D97D40" w:rsidRDefault="00E203CE" w:rsidP="00D97D4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97D40">
              <w:rPr>
                <w:sz w:val="24"/>
                <w:szCs w:val="24"/>
              </w:rPr>
              <w:t>Обратитесь к нашему дилеру</w:t>
            </w:r>
          </w:p>
        </w:tc>
      </w:tr>
      <w:tr w:rsidR="00E203CE" w:rsidRPr="00D97D40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3CE" w:rsidRPr="00D97D40" w:rsidRDefault="00E203CE" w:rsidP="00D97D4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97D40">
              <w:rPr>
                <w:sz w:val="24"/>
                <w:szCs w:val="24"/>
              </w:rPr>
              <w:t>На дисплее высвечивается «Е 1»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3CE" w:rsidRPr="00D97D40" w:rsidRDefault="00E203CE" w:rsidP="00D97D4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97D40">
              <w:rPr>
                <w:sz w:val="24"/>
                <w:szCs w:val="24"/>
              </w:rPr>
              <w:t>Сбой электропитания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3CE" w:rsidRPr="00D97D40" w:rsidRDefault="00E203CE" w:rsidP="00D97D4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97D40">
              <w:rPr>
                <w:sz w:val="24"/>
                <w:szCs w:val="24"/>
              </w:rPr>
              <w:t>Проверьте подключение к сети / адаптер</w:t>
            </w:r>
          </w:p>
        </w:tc>
      </w:tr>
      <w:tr w:rsidR="00E203CE" w:rsidRPr="00D97D40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3CE" w:rsidRPr="00D97D40" w:rsidRDefault="00E203CE" w:rsidP="00D97D4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97D40">
              <w:rPr>
                <w:sz w:val="24"/>
                <w:szCs w:val="24"/>
              </w:rPr>
              <w:t>На дисплее высвечивается «Е 2»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3CE" w:rsidRPr="00D97D40" w:rsidRDefault="00E203CE" w:rsidP="00D97D4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97D40">
              <w:rPr>
                <w:sz w:val="24"/>
                <w:szCs w:val="24"/>
              </w:rPr>
              <w:t>Выход из строя светодиода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3CE" w:rsidRPr="00D97D40" w:rsidRDefault="00E203CE" w:rsidP="00D97D4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97D40">
              <w:rPr>
                <w:sz w:val="24"/>
                <w:szCs w:val="24"/>
              </w:rPr>
              <w:t>Обратитесь к нашему дилеру</w:t>
            </w:r>
          </w:p>
        </w:tc>
      </w:tr>
      <w:tr w:rsidR="00E203CE" w:rsidRPr="00D97D40"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3CE" w:rsidRPr="00D97D40" w:rsidRDefault="00E203CE" w:rsidP="00D97D4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97D40">
              <w:rPr>
                <w:sz w:val="24"/>
                <w:szCs w:val="24"/>
              </w:rPr>
              <w:t>На дисплее высвечивается «Е 3»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3CE" w:rsidRPr="00D97D40" w:rsidRDefault="00E203CE" w:rsidP="00D97D4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97D40">
              <w:rPr>
                <w:sz w:val="24"/>
                <w:szCs w:val="24"/>
              </w:rPr>
              <w:t>Вентилятор забит пылью и мелким мусором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3CE" w:rsidRPr="00D97D40" w:rsidRDefault="00E203CE" w:rsidP="00D97D4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97D40">
              <w:rPr>
                <w:sz w:val="24"/>
                <w:szCs w:val="24"/>
              </w:rPr>
              <w:t>Удалите мусор</w:t>
            </w:r>
          </w:p>
        </w:tc>
      </w:tr>
      <w:tr w:rsidR="00E203CE" w:rsidRPr="00D97D40">
        <w:tc>
          <w:tcPr>
            <w:tcW w:w="3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3CE" w:rsidRPr="00D97D40" w:rsidRDefault="00E203CE" w:rsidP="00D97D40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3CE" w:rsidRPr="00D97D40" w:rsidRDefault="00E203CE" w:rsidP="00D97D4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97D40">
              <w:rPr>
                <w:sz w:val="24"/>
                <w:szCs w:val="24"/>
              </w:rPr>
              <w:t>Вентилятор не работает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3CE" w:rsidRPr="00D97D40" w:rsidRDefault="00E203CE" w:rsidP="00D97D4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97D40">
              <w:rPr>
                <w:sz w:val="24"/>
                <w:szCs w:val="24"/>
              </w:rPr>
              <w:t>Обратитесь к нашему дилеру</w:t>
            </w:r>
          </w:p>
        </w:tc>
      </w:tr>
    </w:tbl>
    <w:p w:rsidR="00E203CE" w:rsidRDefault="00E203CE" w:rsidP="007C6C48">
      <w:pPr>
        <w:spacing w:after="0"/>
        <w:jc w:val="both"/>
        <w:rPr>
          <w:sz w:val="24"/>
          <w:szCs w:val="24"/>
        </w:rPr>
      </w:pPr>
    </w:p>
    <w:p w:rsidR="00E203CE" w:rsidRDefault="00E203CE" w:rsidP="007C6C48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Обслуживание и ремонт</w:t>
      </w:r>
    </w:p>
    <w:p w:rsidR="00E203CE" w:rsidRDefault="00E203CE" w:rsidP="007C6C4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Прибор не содержит частей, обслуживание которых пользователь должен производить самостоятельно. Обслуживание и ремонт должны производиться только квалифицированным персоналом.</w:t>
      </w:r>
    </w:p>
    <w:p w:rsidR="00E203CE" w:rsidRDefault="00E203CE" w:rsidP="007C6C4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Перед первым использованием рекомендуется произвести очистку и дезинфекцию прибора.</w:t>
      </w:r>
    </w:p>
    <w:p w:rsidR="00E203CE" w:rsidRDefault="00E203CE" w:rsidP="007C6C4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Отбеливающий блок и </w:t>
      </w:r>
      <w:proofErr w:type="spellStart"/>
      <w:r>
        <w:rPr>
          <w:sz w:val="24"/>
          <w:szCs w:val="24"/>
        </w:rPr>
        <w:t>силикагелевую</w:t>
      </w:r>
      <w:proofErr w:type="spellEnd"/>
      <w:r>
        <w:rPr>
          <w:sz w:val="24"/>
          <w:szCs w:val="24"/>
        </w:rPr>
        <w:t xml:space="preserve"> насадку можно очищать спиртом или нейтральным моющим средством; не допускается применение щелочных и абразивных моющих средств.</w:t>
      </w:r>
    </w:p>
    <w:p w:rsidR="004D45E2" w:rsidRDefault="004D45E2" w:rsidP="007C6C48">
      <w:pPr>
        <w:spacing w:after="0"/>
        <w:jc w:val="both"/>
        <w:rPr>
          <w:sz w:val="24"/>
          <w:szCs w:val="24"/>
        </w:rPr>
      </w:pPr>
    </w:p>
    <w:p w:rsidR="004D45E2" w:rsidRDefault="004D45E2" w:rsidP="007C6C48">
      <w:pPr>
        <w:spacing w:after="0"/>
        <w:jc w:val="both"/>
        <w:rPr>
          <w:sz w:val="24"/>
          <w:szCs w:val="24"/>
        </w:rPr>
      </w:pPr>
    </w:p>
    <w:p w:rsidR="004D45E2" w:rsidRDefault="004D45E2" w:rsidP="007C6C48">
      <w:pPr>
        <w:spacing w:after="0"/>
        <w:jc w:val="both"/>
        <w:rPr>
          <w:sz w:val="24"/>
          <w:szCs w:val="24"/>
        </w:rPr>
      </w:pPr>
    </w:p>
    <w:p w:rsidR="004D45E2" w:rsidRDefault="004D45E2" w:rsidP="007C6C48">
      <w:pPr>
        <w:spacing w:after="0"/>
        <w:jc w:val="both"/>
        <w:rPr>
          <w:sz w:val="24"/>
          <w:szCs w:val="24"/>
        </w:rPr>
      </w:pPr>
    </w:p>
    <w:p w:rsidR="004D45E2" w:rsidRDefault="004D45E2" w:rsidP="007C6C48">
      <w:pPr>
        <w:spacing w:after="0"/>
        <w:jc w:val="both"/>
        <w:rPr>
          <w:sz w:val="24"/>
          <w:szCs w:val="24"/>
        </w:rPr>
      </w:pPr>
    </w:p>
    <w:p w:rsidR="004D45E2" w:rsidRDefault="004D45E2" w:rsidP="007C6C48">
      <w:pPr>
        <w:spacing w:after="0"/>
        <w:jc w:val="both"/>
        <w:rPr>
          <w:sz w:val="24"/>
          <w:szCs w:val="24"/>
        </w:rPr>
      </w:pPr>
    </w:p>
    <w:p w:rsidR="004D45E2" w:rsidRDefault="004D45E2" w:rsidP="007C6C48">
      <w:pPr>
        <w:spacing w:after="0"/>
        <w:jc w:val="both"/>
        <w:rPr>
          <w:sz w:val="24"/>
          <w:szCs w:val="24"/>
        </w:rPr>
      </w:pPr>
    </w:p>
    <w:p w:rsidR="004D45E2" w:rsidRDefault="004D45E2" w:rsidP="007C6C48">
      <w:pPr>
        <w:spacing w:after="0"/>
        <w:jc w:val="both"/>
        <w:rPr>
          <w:sz w:val="24"/>
          <w:szCs w:val="24"/>
        </w:rPr>
      </w:pPr>
    </w:p>
    <w:p w:rsidR="004D45E2" w:rsidRDefault="004D45E2" w:rsidP="007C6C48">
      <w:pPr>
        <w:spacing w:after="0"/>
        <w:jc w:val="both"/>
        <w:rPr>
          <w:sz w:val="24"/>
          <w:szCs w:val="24"/>
        </w:rPr>
      </w:pPr>
    </w:p>
    <w:p w:rsidR="004D45E2" w:rsidRDefault="004D45E2" w:rsidP="004D45E2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11</w:t>
      </w:r>
    </w:p>
    <w:p w:rsidR="00E203CE" w:rsidRDefault="00E203CE" w:rsidP="00CF6AAB">
      <w:pPr>
        <w:rPr>
          <w:b/>
          <w:sz w:val="28"/>
          <w:szCs w:val="28"/>
        </w:rPr>
      </w:pPr>
      <w:r>
        <w:rPr>
          <w:sz w:val="24"/>
          <w:szCs w:val="24"/>
        </w:rPr>
        <w:br w:type="page"/>
      </w:r>
      <w:r>
        <w:rPr>
          <w:b/>
          <w:sz w:val="28"/>
          <w:szCs w:val="28"/>
        </w:rPr>
        <w:lastRenderedPageBreak/>
        <w:t>Гарантия</w:t>
      </w:r>
    </w:p>
    <w:p w:rsidR="00E203CE" w:rsidRDefault="00E203CE" w:rsidP="007C6C48">
      <w:pPr>
        <w:spacing w:after="0"/>
        <w:jc w:val="both"/>
        <w:rPr>
          <w:b/>
          <w:sz w:val="28"/>
          <w:szCs w:val="28"/>
        </w:rPr>
      </w:pPr>
    </w:p>
    <w:p w:rsidR="00E203CE" w:rsidRDefault="00E203CE" w:rsidP="007C6C48">
      <w:pPr>
        <w:spacing w:after="0"/>
        <w:jc w:val="both"/>
        <w:rPr>
          <w:rFonts w:cs="Calibri"/>
          <w:sz w:val="24"/>
          <w:szCs w:val="24"/>
        </w:rPr>
      </w:pPr>
      <w:r>
        <w:rPr>
          <w:sz w:val="24"/>
          <w:szCs w:val="24"/>
        </w:rPr>
        <w:t>Срок гарантии у</w:t>
      </w:r>
      <w:r w:rsidRPr="00A745E2">
        <w:rPr>
          <w:sz w:val="24"/>
          <w:szCs w:val="24"/>
        </w:rPr>
        <w:t>скорител</w:t>
      </w:r>
      <w:r>
        <w:rPr>
          <w:sz w:val="24"/>
          <w:szCs w:val="24"/>
        </w:rPr>
        <w:t>я</w:t>
      </w:r>
      <w:r w:rsidRPr="00A745E2">
        <w:rPr>
          <w:sz w:val="24"/>
          <w:szCs w:val="24"/>
        </w:rPr>
        <w:t xml:space="preserve"> отбеливания зубной эмали </w:t>
      </w:r>
      <w:r w:rsidRPr="00A745E2">
        <w:rPr>
          <w:rFonts w:cs="Calibri"/>
          <w:b/>
          <w:sz w:val="24"/>
          <w:szCs w:val="24"/>
        </w:rPr>
        <w:t>С-</w:t>
      </w:r>
      <w:proofErr w:type="spellStart"/>
      <w:r w:rsidRPr="00A745E2">
        <w:rPr>
          <w:rFonts w:cs="Calibri"/>
          <w:b/>
          <w:sz w:val="24"/>
          <w:szCs w:val="24"/>
        </w:rPr>
        <w:t>Брайт</w:t>
      </w:r>
      <w:proofErr w:type="spellEnd"/>
      <w:r w:rsidRPr="00A745E2">
        <w:rPr>
          <w:rFonts w:cs="Calibri"/>
          <w:b/>
          <w:sz w:val="24"/>
          <w:szCs w:val="24"/>
        </w:rPr>
        <w:t xml:space="preserve"> – II </w:t>
      </w:r>
      <w:r w:rsidRPr="00A745E2">
        <w:rPr>
          <w:rFonts w:cs="Calibri"/>
          <w:sz w:val="24"/>
          <w:szCs w:val="24"/>
        </w:rPr>
        <w:t>и</w:t>
      </w:r>
      <w:r w:rsidRPr="00A745E2">
        <w:rPr>
          <w:rFonts w:cs="Calibri"/>
          <w:b/>
          <w:sz w:val="24"/>
          <w:szCs w:val="24"/>
        </w:rPr>
        <w:t xml:space="preserve"> С-</w:t>
      </w:r>
      <w:proofErr w:type="spellStart"/>
      <w:r w:rsidRPr="00A745E2">
        <w:rPr>
          <w:rFonts w:cs="Calibri"/>
          <w:b/>
          <w:sz w:val="24"/>
          <w:szCs w:val="24"/>
        </w:rPr>
        <w:t>Брайт</w:t>
      </w:r>
      <w:proofErr w:type="spellEnd"/>
      <w:r w:rsidRPr="00A745E2">
        <w:rPr>
          <w:rFonts w:cs="Calibri"/>
          <w:b/>
          <w:sz w:val="24"/>
          <w:szCs w:val="24"/>
        </w:rPr>
        <w:t xml:space="preserve"> – II </w:t>
      </w:r>
      <w:r w:rsidRPr="00A745E2">
        <w:rPr>
          <w:rFonts w:cs="Calibri"/>
          <w:b/>
          <w:sz w:val="24"/>
          <w:szCs w:val="24"/>
          <w:lang w:val="en-US"/>
        </w:rPr>
        <w:t>b</w:t>
      </w:r>
      <w:r w:rsidRPr="00A745E2">
        <w:rPr>
          <w:rFonts w:cs="Calibri"/>
          <w:b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составляет 12 месяцев со дня продажи. Гарантия не распространяется на аксессуары (</w:t>
      </w:r>
      <w:proofErr w:type="spellStart"/>
      <w:r>
        <w:rPr>
          <w:sz w:val="24"/>
          <w:szCs w:val="24"/>
        </w:rPr>
        <w:t>силикагелевую</w:t>
      </w:r>
      <w:proofErr w:type="spellEnd"/>
      <w:r>
        <w:rPr>
          <w:sz w:val="24"/>
          <w:szCs w:val="24"/>
        </w:rPr>
        <w:t xml:space="preserve"> насадку, защитные очки</w:t>
      </w:r>
      <w:r>
        <w:rPr>
          <w:rFonts w:cs="Calibri"/>
          <w:sz w:val="24"/>
          <w:szCs w:val="24"/>
        </w:rPr>
        <w:t>).</w:t>
      </w:r>
    </w:p>
    <w:p w:rsidR="00E203CE" w:rsidRDefault="00E203CE" w:rsidP="007C6C48">
      <w:pPr>
        <w:spacing w:after="0"/>
        <w:jc w:val="both"/>
        <w:rPr>
          <w:rFonts w:cs="Calibri"/>
          <w:sz w:val="24"/>
          <w:szCs w:val="24"/>
        </w:rPr>
      </w:pPr>
    </w:p>
    <w:p w:rsidR="00E203CE" w:rsidRDefault="00E203CE" w:rsidP="007C6C48">
      <w:pPr>
        <w:spacing w:after="0"/>
        <w:jc w:val="both"/>
        <w:rPr>
          <w:rFonts w:cs="Calibri"/>
          <w:sz w:val="24"/>
          <w:szCs w:val="24"/>
        </w:rPr>
      </w:pPr>
    </w:p>
    <w:p w:rsidR="00E203CE" w:rsidRDefault="00E203CE" w:rsidP="007C6C48">
      <w:pPr>
        <w:spacing w:after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Гарантия действительна при нормальных условиях эксплуатации. В </w:t>
      </w:r>
      <w:proofErr w:type="gramStart"/>
      <w:r>
        <w:rPr>
          <w:rFonts w:cs="Calibri"/>
          <w:sz w:val="24"/>
          <w:szCs w:val="24"/>
        </w:rPr>
        <w:t>случае</w:t>
      </w:r>
      <w:proofErr w:type="gramEnd"/>
      <w:r>
        <w:rPr>
          <w:rFonts w:cs="Calibri"/>
          <w:sz w:val="24"/>
          <w:szCs w:val="24"/>
        </w:rPr>
        <w:t xml:space="preserve"> любых модификаций или случайных повреждений гарантия не действует.</w:t>
      </w:r>
    </w:p>
    <w:p w:rsidR="00E203CE" w:rsidRDefault="00E203CE" w:rsidP="007C6C48">
      <w:pPr>
        <w:spacing w:after="0"/>
        <w:jc w:val="both"/>
        <w:rPr>
          <w:rFonts w:cs="Calibri"/>
          <w:sz w:val="24"/>
          <w:szCs w:val="24"/>
        </w:rPr>
      </w:pPr>
    </w:p>
    <w:p w:rsidR="00E203CE" w:rsidRDefault="00E203CE" w:rsidP="007C6C4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Д</w:t>
      </w:r>
      <w:r w:rsidRPr="00B66BD2">
        <w:rPr>
          <w:sz w:val="24"/>
          <w:szCs w:val="24"/>
        </w:rPr>
        <w:t>ефектное изделие</w:t>
      </w:r>
      <w:r>
        <w:rPr>
          <w:sz w:val="24"/>
          <w:szCs w:val="24"/>
        </w:rPr>
        <w:t xml:space="preserve"> мы отремонтируем или,</w:t>
      </w:r>
      <w:r w:rsidRPr="00B66BD2">
        <w:t xml:space="preserve"> </w:t>
      </w:r>
      <w:r w:rsidRPr="00B66BD2">
        <w:rPr>
          <w:sz w:val="24"/>
          <w:szCs w:val="24"/>
        </w:rPr>
        <w:t>по своему усмотрению</w:t>
      </w:r>
      <w:r>
        <w:rPr>
          <w:sz w:val="24"/>
          <w:szCs w:val="24"/>
        </w:rPr>
        <w:t xml:space="preserve">, заменим. Настоящая гарантия заменяет все гарантии </w:t>
      </w:r>
      <w:r w:rsidRPr="00B66BD2">
        <w:rPr>
          <w:sz w:val="24"/>
          <w:szCs w:val="24"/>
        </w:rPr>
        <w:t>товарно</w:t>
      </w:r>
      <w:r>
        <w:rPr>
          <w:sz w:val="24"/>
          <w:szCs w:val="24"/>
        </w:rPr>
        <w:t>го</w:t>
      </w:r>
      <w:r w:rsidRPr="00B66BD2">
        <w:rPr>
          <w:sz w:val="24"/>
          <w:szCs w:val="24"/>
        </w:rPr>
        <w:t xml:space="preserve"> состояни</w:t>
      </w:r>
      <w:r>
        <w:rPr>
          <w:sz w:val="24"/>
          <w:szCs w:val="24"/>
        </w:rPr>
        <w:t xml:space="preserve">я, </w:t>
      </w:r>
      <w:r w:rsidRPr="00B66BD2">
        <w:rPr>
          <w:sz w:val="24"/>
          <w:szCs w:val="24"/>
        </w:rPr>
        <w:t>пригодност</w:t>
      </w:r>
      <w:r>
        <w:rPr>
          <w:sz w:val="24"/>
          <w:szCs w:val="24"/>
        </w:rPr>
        <w:t>и</w:t>
      </w:r>
      <w:r w:rsidRPr="00B66BD2">
        <w:rPr>
          <w:sz w:val="24"/>
          <w:szCs w:val="24"/>
        </w:rPr>
        <w:t xml:space="preserve"> к использованию по назначению</w:t>
      </w:r>
      <w:r>
        <w:rPr>
          <w:sz w:val="24"/>
          <w:szCs w:val="24"/>
        </w:rPr>
        <w:t xml:space="preserve"> или иных гарантий, выраженных в прямой форме или подразумеваемых. Мы не несем ответственности за любой ущерб и убытки, прямые, косвенные или иные, возникающие вследствие использования или невозможности использования </w:t>
      </w:r>
      <w:r w:rsidR="0099563B">
        <w:rPr>
          <w:sz w:val="24"/>
          <w:szCs w:val="24"/>
        </w:rPr>
        <w:t xml:space="preserve">изделия, </w:t>
      </w:r>
      <w:r>
        <w:rPr>
          <w:sz w:val="24"/>
          <w:szCs w:val="24"/>
        </w:rPr>
        <w:t>описанно</w:t>
      </w:r>
      <w:r w:rsidR="0099563B">
        <w:rPr>
          <w:sz w:val="24"/>
          <w:szCs w:val="24"/>
        </w:rPr>
        <w:t>го</w:t>
      </w:r>
      <w:r>
        <w:rPr>
          <w:sz w:val="24"/>
          <w:szCs w:val="24"/>
        </w:rPr>
        <w:t xml:space="preserve"> в настоящей инструкции.</w:t>
      </w:r>
    </w:p>
    <w:p w:rsidR="004D45E2" w:rsidRDefault="004D45E2" w:rsidP="007C6C48">
      <w:pPr>
        <w:spacing w:after="0"/>
        <w:jc w:val="both"/>
        <w:rPr>
          <w:sz w:val="24"/>
          <w:szCs w:val="24"/>
        </w:rPr>
      </w:pPr>
    </w:p>
    <w:p w:rsidR="004D45E2" w:rsidRDefault="004D45E2" w:rsidP="007C6C48">
      <w:pPr>
        <w:spacing w:after="0"/>
        <w:jc w:val="both"/>
        <w:rPr>
          <w:sz w:val="24"/>
          <w:szCs w:val="24"/>
        </w:rPr>
      </w:pPr>
    </w:p>
    <w:p w:rsidR="004D45E2" w:rsidRDefault="004D45E2" w:rsidP="007C6C48">
      <w:pPr>
        <w:spacing w:after="0"/>
        <w:jc w:val="both"/>
        <w:rPr>
          <w:sz w:val="24"/>
          <w:szCs w:val="24"/>
        </w:rPr>
      </w:pPr>
    </w:p>
    <w:p w:rsidR="004D45E2" w:rsidRDefault="004D45E2" w:rsidP="007C6C48">
      <w:pPr>
        <w:spacing w:after="0"/>
        <w:jc w:val="both"/>
        <w:rPr>
          <w:sz w:val="24"/>
          <w:szCs w:val="24"/>
        </w:rPr>
      </w:pPr>
    </w:p>
    <w:p w:rsidR="004D45E2" w:rsidRDefault="004D45E2" w:rsidP="007C6C48">
      <w:pPr>
        <w:spacing w:after="0"/>
        <w:jc w:val="both"/>
        <w:rPr>
          <w:sz w:val="24"/>
          <w:szCs w:val="24"/>
        </w:rPr>
      </w:pPr>
    </w:p>
    <w:p w:rsidR="004D45E2" w:rsidRDefault="004D45E2" w:rsidP="007C6C48">
      <w:pPr>
        <w:spacing w:after="0"/>
        <w:jc w:val="both"/>
        <w:rPr>
          <w:sz w:val="24"/>
          <w:szCs w:val="24"/>
        </w:rPr>
      </w:pPr>
    </w:p>
    <w:p w:rsidR="004D45E2" w:rsidRDefault="004D45E2" w:rsidP="007C6C48">
      <w:pPr>
        <w:spacing w:after="0"/>
        <w:jc w:val="both"/>
        <w:rPr>
          <w:sz w:val="24"/>
          <w:szCs w:val="24"/>
        </w:rPr>
      </w:pPr>
    </w:p>
    <w:p w:rsidR="004D45E2" w:rsidRDefault="004D45E2" w:rsidP="007C6C48">
      <w:pPr>
        <w:spacing w:after="0"/>
        <w:jc w:val="both"/>
        <w:rPr>
          <w:sz w:val="24"/>
          <w:szCs w:val="24"/>
        </w:rPr>
      </w:pPr>
    </w:p>
    <w:p w:rsidR="004D45E2" w:rsidRDefault="004D45E2" w:rsidP="007C6C48">
      <w:pPr>
        <w:spacing w:after="0"/>
        <w:jc w:val="both"/>
        <w:rPr>
          <w:sz w:val="24"/>
          <w:szCs w:val="24"/>
        </w:rPr>
      </w:pPr>
    </w:p>
    <w:p w:rsidR="004D45E2" w:rsidRDefault="004D45E2" w:rsidP="007C6C48">
      <w:pPr>
        <w:spacing w:after="0"/>
        <w:jc w:val="both"/>
        <w:rPr>
          <w:sz w:val="24"/>
          <w:szCs w:val="24"/>
        </w:rPr>
      </w:pPr>
    </w:p>
    <w:p w:rsidR="004D45E2" w:rsidRDefault="004D45E2" w:rsidP="007C6C48">
      <w:pPr>
        <w:spacing w:after="0"/>
        <w:jc w:val="both"/>
        <w:rPr>
          <w:sz w:val="24"/>
          <w:szCs w:val="24"/>
        </w:rPr>
      </w:pPr>
    </w:p>
    <w:p w:rsidR="004D45E2" w:rsidRDefault="004D45E2" w:rsidP="007C6C48">
      <w:pPr>
        <w:spacing w:after="0"/>
        <w:jc w:val="both"/>
        <w:rPr>
          <w:sz w:val="24"/>
          <w:szCs w:val="24"/>
        </w:rPr>
      </w:pPr>
    </w:p>
    <w:p w:rsidR="004D45E2" w:rsidRDefault="004D45E2" w:rsidP="007C6C48">
      <w:pPr>
        <w:spacing w:after="0"/>
        <w:jc w:val="both"/>
        <w:rPr>
          <w:sz w:val="24"/>
          <w:szCs w:val="24"/>
        </w:rPr>
      </w:pPr>
    </w:p>
    <w:p w:rsidR="004D45E2" w:rsidRDefault="004D45E2" w:rsidP="007C6C48">
      <w:pPr>
        <w:spacing w:after="0"/>
        <w:jc w:val="both"/>
        <w:rPr>
          <w:sz w:val="24"/>
          <w:szCs w:val="24"/>
        </w:rPr>
      </w:pPr>
    </w:p>
    <w:p w:rsidR="004D45E2" w:rsidRDefault="004D45E2" w:rsidP="007C6C48">
      <w:pPr>
        <w:spacing w:after="0"/>
        <w:jc w:val="both"/>
        <w:rPr>
          <w:sz w:val="24"/>
          <w:szCs w:val="24"/>
        </w:rPr>
      </w:pPr>
    </w:p>
    <w:p w:rsidR="004D45E2" w:rsidRDefault="004D45E2" w:rsidP="007C6C48">
      <w:pPr>
        <w:spacing w:after="0"/>
        <w:jc w:val="both"/>
        <w:rPr>
          <w:sz w:val="24"/>
          <w:szCs w:val="24"/>
        </w:rPr>
      </w:pPr>
    </w:p>
    <w:p w:rsidR="004D45E2" w:rsidRDefault="004D45E2" w:rsidP="007C6C48">
      <w:pPr>
        <w:spacing w:after="0"/>
        <w:jc w:val="both"/>
        <w:rPr>
          <w:sz w:val="24"/>
          <w:szCs w:val="24"/>
        </w:rPr>
      </w:pPr>
    </w:p>
    <w:p w:rsidR="004D45E2" w:rsidRDefault="004D45E2" w:rsidP="007C6C48">
      <w:pPr>
        <w:spacing w:after="0"/>
        <w:jc w:val="both"/>
        <w:rPr>
          <w:sz w:val="24"/>
          <w:szCs w:val="24"/>
        </w:rPr>
      </w:pPr>
    </w:p>
    <w:p w:rsidR="004D45E2" w:rsidRDefault="004D45E2" w:rsidP="007C6C48">
      <w:pPr>
        <w:spacing w:after="0"/>
        <w:jc w:val="both"/>
        <w:rPr>
          <w:sz w:val="24"/>
          <w:szCs w:val="24"/>
        </w:rPr>
      </w:pPr>
    </w:p>
    <w:p w:rsidR="004D45E2" w:rsidRDefault="004D45E2" w:rsidP="007C6C48">
      <w:pPr>
        <w:spacing w:after="0"/>
        <w:jc w:val="both"/>
        <w:rPr>
          <w:sz w:val="24"/>
          <w:szCs w:val="24"/>
        </w:rPr>
      </w:pPr>
    </w:p>
    <w:p w:rsidR="004D45E2" w:rsidRDefault="004D45E2" w:rsidP="007C6C48">
      <w:pPr>
        <w:spacing w:after="0"/>
        <w:jc w:val="both"/>
        <w:rPr>
          <w:sz w:val="24"/>
          <w:szCs w:val="24"/>
        </w:rPr>
      </w:pPr>
    </w:p>
    <w:p w:rsidR="004D45E2" w:rsidRDefault="004D45E2" w:rsidP="007C6C48">
      <w:pPr>
        <w:spacing w:after="0"/>
        <w:jc w:val="both"/>
        <w:rPr>
          <w:sz w:val="24"/>
          <w:szCs w:val="24"/>
        </w:rPr>
      </w:pPr>
    </w:p>
    <w:p w:rsidR="004D45E2" w:rsidRDefault="004D45E2" w:rsidP="007C6C48">
      <w:pPr>
        <w:spacing w:after="0"/>
        <w:jc w:val="both"/>
        <w:rPr>
          <w:sz w:val="24"/>
          <w:szCs w:val="24"/>
        </w:rPr>
      </w:pPr>
    </w:p>
    <w:p w:rsidR="004D45E2" w:rsidRDefault="004D45E2" w:rsidP="007C6C48">
      <w:pPr>
        <w:spacing w:after="0"/>
        <w:jc w:val="both"/>
        <w:rPr>
          <w:sz w:val="24"/>
          <w:szCs w:val="24"/>
        </w:rPr>
      </w:pPr>
    </w:p>
    <w:p w:rsidR="004D45E2" w:rsidRDefault="004D45E2" w:rsidP="007C6C48">
      <w:pPr>
        <w:spacing w:after="0"/>
        <w:jc w:val="both"/>
        <w:rPr>
          <w:sz w:val="24"/>
          <w:szCs w:val="24"/>
        </w:rPr>
      </w:pPr>
    </w:p>
    <w:p w:rsidR="00E203CE" w:rsidRDefault="004D45E2" w:rsidP="004D45E2">
      <w:pPr>
        <w:spacing w:after="0"/>
        <w:jc w:val="center"/>
        <w:rPr>
          <w:b/>
          <w:sz w:val="28"/>
          <w:szCs w:val="28"/>
        </w:rPr>
      </w:pPr>
      <w:r>
        <w:rPr>
          <w:sz w:val="24"/>
          <w:szCs w:val="24"/>
        </w:rPr>
        <w:t>12</w:t>
      </w:r>
      <w:r w:rsidR="0099563B">
        <w:rPr>
          <w:sz w:val="24"/>
          <w:szCs w:val="24"/>
        </w:rPr>
        <w:br w:type="page"/>
      </w:r>
      <w:r w:rsidR="00E203CE">
        <w:rPr>
          <w:b/>
          <w:sz w:val="28"/>
          <w:szCs w:val="28"/>
        </w:rPr>
        <w:lastRenderedPageBreak/>
        <w:t>Условные обозначения</w:t>
      </w:r>
    </w:p>
    <w:p w:rsidR="00E203CE" w:rsidRDefault="00E203CE" w:rsidP="007C6C48">
      <w:pPr>
        <w:spacing w:after="0"/>
        <w:jc w:val="both"/>
        <w:rPr>
          <w:b/>
          <w:sz w:val="28"/>
          <w:szCs w:val="28"/>
        </w:rPr>
      </w:pPr>
    </w:p>
    <w:p w:rsidR="00E203CE" w:rsidRPr="0099563B" w:rsidRDefault="00E203CE" w:rsidP="00C93B47">
      <w:pPr>
        <w:spacing w:after="0"/>
        <w:jc w:val="both"/>
        <w:rPr>
          <w:b/>
          <w:sz w:val="24"/>
          <w:szCs w:val="24"/>
        </w:rPr>
      </w:pPr>
      <w:r w:rsidRPr="0099563B">
        <w:rPr>
          <w:sz w:val="24"/>
          <w:szCs w:val="24"/>
        </w:rPr>
        <w:t>На этикетке прибора используются следующие условные обозначения:</w:t>
      </w:r>
    </w:p>
    <w:p w:rsidR="00E203CE" w:rsidRDefault="00E203CE" w:rsidP="007C6C48">
      <w:pPr>
        <w:spacing w:after="0"/>
        <w:jc w:val="both"/>
        <w:rPr>
          <w:sz w:val="24"/>
          <w:szCs w:val="24"/>
        </w:rPr>
      </w:pPr>
    </w:p>
    <w:p w:rsidR="00E203CE" w:rsidRDefault="00FD0239" w:rsidP="007C6C48">
      <w:pPr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  <w:vertAlign w:val="subscript"/>
          <w:lang w:eastAsia="ru-RU"/>
        </w:rPr>
        <w:drawing>
          <wp:inline distT="0" distB="0" distL="0" distR="0">
            <wp:extent cx="523875" cy="476250"/>
            <wp:effectExtent l="19050" t="0" r="9525" b="0"/>
            <wp:docPr id="19" name="Рисунок 19" descr="ɜ﷜ɢ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ɜ﷜ɢü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03CE">
        <w:rPr>
          <w:sz w:val="24"/>
          <w:szCs w:val="24"/>
        </w:rPr>
        <w:t>Оборудование Класса II</w:t>
      </w:r>
    </w:p>
    <w:p w:rsidR="00E203CE" w:rsidRDefault="00FD0239" w:rsidP="007C6C48">
      <w:pPr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  <w:vertAlign w:val="subscript"/>
          <w:lang w:eastAsia="ru-RU"/>
        </w:rPr>
        <w:drawing>
          <wp:inline distT="0" distB="0" distL="0" distR="0">
            <wp:extent cx="400050" cy="523875"/>
            <wp:effectExtent l="19050" t="0" r="0" b="0"/>
            <wp:docPr id="20" name="Рисунок 20" descr="ɚ﷜ɢ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ɚ﷜ɢü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03CE">
        <w:rPr>
          <w:sz w:val="24"/>
          <w:szCs w:val="24"/>
        </w:rPr>
        <w:t>Р</w:t>
      </w:r>
      <w:r w:rsidR="00E203CE" w:rsidRPr="00C93B47">
        <w:rPr>
          <w:sz w:val="24"/>
          <w:szCs w:val="24"/>
        </w:rPr>
        <w:t>абочая часть типа B</w:t>
      </w:r>
    </w:p>
    <w:p w:rsidR="00E203CE" w:rsidRDefault="00FD0239" w:rsidP="007C6C48">
      <w:pPr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  <w:vertAlign w:val="subscript"/>
          <w:lang w:eastAsia="ru-RU"/>
        </w:rPr>
        <w:drawing>
          <wp:inline distT="0" distB="0" distL="0" distR="0">
            <wp:extent cx="438150" cy="457200"/>
            <wp:effectExtent l="19050" t="0" r="0" b="0"/>
            <wp:docPr id="21" name="Рисунок 21" descr="ɜ﷜ɢ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ɜ﷜ɢü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03CE">
        <w:rPr>
          <w:sz w:val="24"/>
          <w:szCs w:val="24"/>
        </w:rPr>
        <w:t>Внимание, обратитесь к сопроводительной документации</w:t>
      </w:r>
    </w:p>
    <w:p w:rsidR="00E203CE" w:rsidRDefault="00FD0239" w:rsidP="007C6C48">
      <w:pPr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  <w:vertAlign w:val="subscript"/>
          <w:lang w:eastAsia="ru-RU"/>
        </w:rPr>
        <w:drawing>
          <wp:inline distT="0" distB="0" distL="0" distR="0">
            <wp:extent cx="523875" cy="228600"/>
            <wp:effectExtent l="19050" t="0" r="9525" b="0"/>
            <wp:docPr id="22" name="Рисунок 22" descr="ɜ﷜ɢ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ɜ﷜ɢü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03CE">
        <w:rPr>
          <w:sz w:val="24"/>
          <w:szCs w:val="24"/>
        </w:rPr>
        <w:t>Прямой ток</w:t>
      </w:r>
    </w:p>
    <w:p w:rsidR="00E203CE" w:rsidRDefault="00FD0239" w:rsidP="007C6C48">
      <w:pPr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  <w:vertAlign w:val="subscript"/>
          <w:lang w:eastAsia="ru-RU"/>
        </w:rPr>
        <w:drawing>
          <wp:inline distT="0" distB="0" distL="0" distR="0">
            <wp:extent cx="514350" cy="447675"/>
            <wp:effectExtent l="19050" t="0" r="0" b="0"/>
            <wp:docPr id="23" name="Рисунок 23" descr="ɜ﷜ɢ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ɜ﷜ɢü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03CE">
        <w:rPr>
          <w:sz w:val="24"/>
          <w:szCs w:val="24"/>
        </w:rPr>
        <w:t>Сертифицировано согласно MDD93/42/EEC</w:t>
      </w:r>
    </w:p>
    <w:p w:rsidR="00E203CE" w:rsidRDefault="00FD0239" w:rsidP="007C6C48">
      <w:pPr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  <w:vertAlign w:val="subscript"/>
          <w:lang w:eastAsia="ru-RU"/>
        </w:rPr>
        <w:drawing>
          <wp:inline distT="0" distB="0" distL="0" distR="0">
            <wp:extent cx="666750" cy="638175"/>
            <wp:effectExtent l="19050" t="0" r="0" b="0"/>
            <wp:docPr id="24" name="Рисунок 24" descr="ə﷜ɢ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ə﷜ɢü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03CE">
        <w:rPr>
          <w:sz w:val="24"/>
          <w:szCs w:val="24"/>
        </w:rPr>
        <w:t>Изготовитель</w:t>
      </w:r>
    </w:p>
    <w:p w:rsidR="004D45E2" w:rsidRDefault="004D45E2" w:rsidP="007C6C48">
      <w:pPr>
        <w:spacing w:after="0"/>
        <w:jc w:val="both"/>
        <w:rPr>
          <w:sz w:val="24"/>
          <w:szCs w:val="24"/>
        </w:rPr>
      </w:pPr>
    </w:p>
    <w:p w:rsidR="004D45E2" w:rsidRDefault="004D45E2" w:rsidP="007C6C48">
      <w:pPr>
        <w:spacing w:after="0"/>
        <w:jc w:val="both"/>
        <w:rPr>
          <w:sz w:val="24"/>
          <w:szCs w:val="24"/>
        </w:rPr>
      </w:pPr>
    </w:p>
    <w:p w:rsidR="004D45E2" w:rsidRDefault="004D45E2" w:rsidP="007C6C48">
      <w:pPr>
        <w:spacing w:after="0"/>
        <w:jc w:val="both"/>
        <w:rPr>
          <w:sz w:val="24"/>
          <w:szCs w:val="24"/>
        </w:rPr>
      </w:pPr>
    </w:p>
    <w:p w:rsidR="004D45E2" w:rsidRDefault="004D45E2" w:rsidP="007C6C48">
      <w:pPr>
        <w:spacing w:after="0"/>
        <w:jc w:val="both"/>
        <w:rPr>
          <w:sz w:val="24"/>
          <w:szCs w:val="24"/>
        </w:rPr>
      </w:pPr>
    </w:p>
    <w:p w:rsidR="004D45E2" w:rsidRDefault="004D45E2" w:rsidP="007C6C48">
      <w:pPr>
        <w:spacing w:after="0"/>
        <w:jc w:val="both"/>
        <w:rPr>
          <w:sz w:val="24"/>
          <w:szCs w:val="24"/>
        </w:rPr>
      </w:pPr>
    </w:p>
    <w:p w:rsidR="004D45E2" w:rsidRDefault="004D45E2" w:rsidP="007C6C48">
      <w:pPr>
        <w:spacing w:after="0"/>
        <w:jc w:val="both"/>
        <w:rPr>
          <w:sz w:val="24"/>
          <w:szCs w:val="24"/>
        </w:rPr>
      </w:pPr>
    </w:p>
    <w:p w:rsidR="004D45E2" w:rsidRDefault="004D45E2" w:rsidP="007C6C48">
      <w:pPr>
        <w:spacing w:after="0"/>
        <w:jc w:val="both"/>
        <w:rPr>
          <w:sz w:val="24"/>
          <w:szCs w:val="24"/>
        </w:rPr>
      </w:pPr>
    </w:p>
    <w:p w:rsidR="004D45E2" w:rsidRDefault="004D45E2" w:rsidP="007C6C48">
      <w:pPr>
        <w:spacing w:after="0"/>
        <w:jc w:val="both"/>
        <w:rPr>
          <w:sz w:val="24"/>
          <w:szCs w:val="24"/>
        </w:rPr>
      </w:pPr>
    </w:p>
    <w:p w:rsidR="004D45E2" w:rsidRDefault="004D45E2" w:rsidP="007C6C48">
      <w:pPr>
        <w:spacing w:after="0"/>
        <w:jc w:val="both"/>
        <w:rPr>
          <w:sz w:val="24"/>
          <w:szCs w:val="24"/>
        </w:rPr>
      </w:pPr>
    </w:p>
    <w:p w:rsidR="004D45E2" w:rsidRDefault="004D45E2" w:rsidP="007C6C48">
      <w:pPr>
        <w:spacing w:after="0"/>
        <w:jc w:val="both"/>
        <w:rPr>
          <w:sz w:val="24"/>
          <w:szCs w:val="24"/>
        </w:rPr>
      </w:pPr>
    </w:p>
    <w:p w:rsidR="004D45E2" w:rsidRDefault="004D45E2" w:rsidP="007C6C48">
      <w:pPr>
        <w:spacing w:after="0"/>
        <w:jc w:val="both"/>
        <w:rPr>
          <w:sz w:val="24"/>
          <w:szCs w:val="24"/>
        </w:rPr>
      </w:pPr>
    </w:p>
    <w:p w:rsidR="004D45E2" w:rsidRDefault="004D45E2" w:rsidP="007C6C48">
      <w:pPr>
        <w:spacing w:after="0"/>
        <w:jc w:val="both"/>
        <w:rPr>
          <w:sz w:val="24"/>
          <w:szCs w:val="24"/>
        </w:rPr>
      </w:pPr>
    </w:p>
    <w:p w:rsidR="004D45E2" w:rsidRDefault="004D45E2" w:rsidP="007C6C48">
      <w:pPr>
        <w:spacing w:after="0"/>
        <w:jc w:val="both"/>
        <w:rPr>
          <w:sz w:val="24"/>
          <w:szCs w:val="24"/>
        </w:rPr>
      </w:pPr>
    </w:p>
    <w:p w:rsidR="004D45E2" w:rsidRDefault="004D45E2" w:rsidP="007C6C48">
      <w:pPr>
        <w:spacing w:after="0"/>
        <w:jc w:val="both"/>
        <w:rPr>
          <w:sz w:val="24"/>
          <w:szCs w:val="24"/>
        </w:rPr>
      </w:pPr>
    </w:p>
    <w:p w:rsidR="004D45E2" w:rsidRDefault="004D45E2" w:rsidP="007C6C48">
      <w:pPr>
        <w:spacing w:after="0"/>
        <w:jc w:val="both"/>
        <w:rPr>
          <w:sz w:val="24"/>
          <w:szCs w:val="24"/>
        </w:rPr>
      </w:pPr>
    </w:p>
    <w:p w:rsidR="004D45E2" w:rsidRDefault="004D45E2" w:rsidP="007C6C48">
      <w:pPr>
        <w:spacing w:after="0"/>
        <w:jc w:val="both"/>
        <w:rPr>
          <w:sz w:val="24"/>
          <w:szCs w:val="24"/>
        </w:rPr>
      </w:pPr>
    </w:p>
    <w:p w:rsidR="004D45E2" w:rsidRDefault="004D45E2" w:rsidP="007C6C48">
      <w:pPr>
        <w:spacing w:after="0"/>
        <w:jc w:val="both"/>
        <w:rPr>
          <w:sz w:val="24"/>
          <w:szCs w:val="24"/>
        </w:rPr>
      </w:pPr>
    </w:p>
    <w:p w:rsidR="004D45E2" w:rsidRDefault="004D45E2" w:rsidP="007C6C48">
      <w:pPr>
        <w:spacing w:after="0"/>
        <w:jc w:val="both"/>
        <w:rPr>
          <w:sz w:val="24"/>
          <w:szCs w:val="24"/>
        </w:rPr>
      </w:pPr>
    </w:p>
    <w:p w:rsidR="004D45E2" w:rsidRDefault="004D45E2" w:rsidP="007C6C48">
      <w:pPr>
        <w:spacing w:after="0"/>
        <w:jc w:val="both"/>
        <w:rPr>
          <w:sz w:val="24"/>
          <w:szCs w:val="24"/>
        </w:rPr>
      </w:pPr>
    </w:p>
    <w:p w:rsidR="004D45E2" w:rsidRDefault="004D45E2" w:rsidP="007C6C48">
      <w:pPr>
        <w:spacing w:after="0"/>
        <w:jc w:val="both"/>
        <w:rPr>
          <w:sz w:val="24"/>
          <w:szCs w:val="24"/>
        </w:rPr>
      </w:pPr>
    </w:p>
    <w:p w:rsidR="004D45E2" w:rsidRDefault="004D45E2" w:rsidP="007C6C48">
      <w:pPr>
        <w:spacing w:after="0"/>
        <w:jc w:val="both"/>
        <w:rPr>
          <w:sz w:val="24"/>
          <w:szCs w:val="24"/>
        </w:rPr>
      </w:pPr>
    </w:p>
    <w:p w:rsidR="004D45E2" w:rsidRDefault="004D45E2" w:rsidP="007C6C48">
      <w:pPr>
        <w:spacing w:after="0"/>
        <w:jc w:val="both"/>
        <w:rPr>
          <w:sz w:val="24"/>
          <w:szCs w:val="24"/>
        </w:rPr>
      </w:pPr>
    </w:p>
    <w:p w:rsidR="004D45E2" w:rsidRPr="00C93B47" w:rsidRDefault="004D45E2" w:rsidP="004D45E2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13</w:t>
      </w:r>
    </w:p>
    <w:sectPr w:rsidR="004D45E2" w:rsidRPr="00C93B47" w:rsidSect="00870B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E6DE9"/>
    <w:multiLevelType w:val="hybridMultilevel"/>
    <w:tmpl w:val="41CA32DC"/>
    <w:lvl w:ilvl="0" w:tplc="4F54D516">
      <w:start w:val="1"/>
      <w:numFmt w:val="decimal"/>
      <w:lvlText w:val="%1."/>
      <w:lvlJc w:val="left"/>
      <w:pPr>
        <w:ind w:left="720" w:hanging="360"/>
      </w:pPr>
      <w:rPr>
        <w:rFonts w:cs="Calibri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6974FEF"/>
    <w:multiLevelType w:val="hybridMultilevel"/>
    <w:tmpl w:val="B97688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893C17"/>
    <w:multiLevelType w:val="hybridMultilevel"/>
    <w:tmpl w:val="D9BA2CC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ED85D09"/>
    <w:multiLevelType w:val="hybridMultilevel"/>
    <w:tmpl w:val="DD2C7F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502853D5"/>
    <w:multiLevelType w:val="hybridMultilevel"/>
    <w:tmpl w:val="0624DF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0535856"/>
    <w:multiLevelType w:val="hybridMultilevel"/>
    <w:tmpl w:val="13481F88"/>
    <w:lvl w:ilvl="0" w:tplc="938A8F9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01E366B"/>
    <w:multiLevelType w:val="hybridMultilevel"/>
    <w:tmpl w:val="A1EE94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7CB32F58"/>
    <w:multiLevelType w:val="hybridMultilevel"/>
    <w:tmpl w:val="9B72E4B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7E902016"/>
    <w:multiLevelType w:val="hybridMultilevel"/>
    <w:tmpl w:val="5D9ED1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8"/>
  </w:num>
  <w:num w:numId="4">
    <w:abstractNumId w:val="6"/>
  </w:num>
  <w:num w:numId="5">
    <w:abstractNumId w:val="0"/>
  </w:num>
  <w:num w:numId="6">
    <w:abstractNumId w:val="3"/>
  </w:num>
  <w:num w:numId="7">
    <w:abstractNumId w:val="2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1F1"/>
    <w:rsid w:val="00042A9D"/>
    <w:rsid w:val="00046425"/>
    <w:rsid w:val="000A5ABA"/>
    <w:rsid w:val="000C27C3"/>
    <w:rsid w:val="000D4B1A"/>
    <w:rsid w:val="00171E8A"/>
    <w:rsid w:val="001873E9"/>
    <w:rsid w:val="001A01E3"/>
    <w:rsid w:val="00235639"/>
    <w:rsid w:val="00253F73"/>
    <w:rsid w:val="0029157A"/>
    <w:rsid w:val="002943D6"/>
    <w:rsid w:val="003505F7"/>
    <w:rsid w:val="00361073"/>
    <w:rsid w:val="00382CA2"/>
    <w:rsid w:val="00383495"/>
    <w:rsid w:val="003B46AA"/>
    <w:rsid w:val="003B69DA"/>
    <w:rsid w:val="003C45DC"/>
    <w:rsid w:val="0041648E"/>
    <w:rsid w:val="0043008B"/>
    <w:rsid w:val="00436A10"/>
    <w:rsid w:val="004814EB"/>
    <w:rsid w:val="004A79D0"/>
    <w:rsid w:val="004B6319"/>
    <w:rsid w:val="004D45E2"/>
    <w:rsid w:val="004E7972"/>
    <w:rsid w:val="0055731A"/>
    <w:rsid w:val="005C71F1"/>
    <w:rsid w:val="005D2091"/>
    <w:rsid w:val="005F1F62"/>
    <w:rsid w:val="006164D5"/>
    <w:rsid w:val="006F1B2F"/>
    <w:rsid w:val="006F4953"/>
    <w:rsid w:val="007200E3"/>
    <w:rsid w:val="00781B96"/>
    <w:rsid w:val="007C6C48"/>
    <w:rsid w:val="007F2EE1"/>
    <w:rsid w:val="007F6258"/>
    <w:rsid w:val="007F72D1"/>
    <w:rsid w:val="00800085"/>
    <w:rsid w:val="00870B52"/>
    <w:rsid w:val="00885F98"/>
    <w:rsid w:val="008D60B6"/>
    <w:rsid w:val="00901B89"/>
    <w:rsid w:val="00932993"/>
    <w:rsid w:val="00945E28"/>
    <w:rsid w:val="00950982"/>
    <w:rsid w:val="0099563B"/>
    <w:rsid w:val="009967A7"/>
    <w:rsid w:val="009B7FFB"/>
    <w:rsid w:val="00A01A56"/>
    <w:rsid w:val="00A745E2"/>
    <w:rsid w:val="00A87EC0"/>
    <w:rsid w:val="00AF1EB6"/>
    <w:rsid w:val="00B026FF"/>
    <w:rsid w:val="00B6566B"/>
    <w:rsid w:val="00B66BD2"/>
    <w:rsid w:val="00B7433B"/>
    <w:rsid w:val="00BD19AA"/>
    <w:rsid w:val="00BD5A76"/>
    <w:rsid w:val="00C12E7A"/>
    <w:rsid w:val="00C24F68"/>
    <w:rsid w:val="00C67BEC"/>
    <w:rsid w:val="00C827EC"/>
    <w:rsid w:val="00C83F2B"/>
    <w:rsid w:val="00C93B47"/>
    <w:rsid w:val="00CB2D32"/>
    <w:rsid w:val="00CC507E"/>
    <w:rsid w:val="00CF6AAB"/>
    <w:rsid w:val="00D53E90"/>
    <w:rsid w:val="00D74F8F"/>
    <w:rsid w:val="00D95C95"/>
    <w:rsid w:val="00D97D40"/>
    <w:rsid w:val="00E203CE"/>
    <w:rsid w:val="00E807AD"/>
    <w:rsid w:val="00ED4077"/>
    <w:rsid w:val="00EF49C0"/>
    <w:rsid w:val="00F064C1"/>
    <w:rsid w:val="00F313E4"/>
    <w:rsid w:val="00F7680A"/>
    <w:rsid w:val="00FA4EE4"/>
    <w:rsid w:val="00FA6750"/>
    <w:rsid w:val="00FD0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0B52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D95C95"/>
    <w:pPr>
      <w:ind w:left="720"/>
    </w:pPr>
  </w:style>
  <w:style w:type="table" w:styleId="a3">
    <w:name w:val="Table Grid"/>
    <w:basedOn w:val="a1"/>
    <w:rsid w:val="00EF49C0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F4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4953"/>
    <w:rPr>
      <w:rFonts w:ascii="Tahoma" w:eastAsia="Times New Roman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0B52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D95C95"/>
    <w:pPr>
      <w:ind w:left="720"/>
    </w:pPr>
  </w:style>
  <w:style w:type="table" w:styleId="a3">
    <w:name w:val="Table Grid"/>
    <w:basedOn w:val="a1"/>
    <w:rsid w:val="00EF49C0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F4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4953"/>
    <w:rPr>
      <w:rFonts w:ascii="Tahoma" w:eastAsia="Times New Roman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1.bin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image" Target="media/image22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6.bin"/><Relationship Id="rId33" Type="http://schemas.openxmlformats.org/officeDocument/2006/relationships/image" Target="media/image21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4.png"/><Relationship Id="rId32" Type="http://schemas.openxmlformats.org/officeDocument/2006/relationships/image" Target="media/image20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5.bin"/><Relationship Id="rId28" Type="http://schemas.openxmlformats.org/officeDocument/2006/relationships/oleObject" Target="embeddings/oleObject7.bin"/><Relationship Id="rId36" Type="http://schemas.openxmlformats.org/officeDocument/2006/relationships/image" Target="media/image24.png"/><Relationship Id="rId10" Type="http://schemas.openxmlformats.org/officeDocument/2006/relationships/image" Target="media/image5.png"/><Relationship Id="rId19" Type="http://schemas.openxmlformats.org/officeDocument/2006/relationships/oleObject" Target="embeddings/oleObject4.bin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2132</Words>
  <Characters>12154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ИЗГОТОВИТЕЛЬ: &lt;ЛОГОТИП&gt; </vt:lpstr>
    </vt:vector>
  </TitlesOfParts>
  <Company>MICROSOFT</Company>
  <LinksUpToDate>false</LinksUpToDate>
  <CharactersWithSpaces>14258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ИЗГОТОВИТЕЛЬ: &lt;ЛОГОТИП&gt;</dc:title>
  <dc:creator>1</dc:creator>
  <cp:lastModifiedBy>User</cp:lastModifiedBy>
  <cp:revision>2</cp:revision>
  <dcterms:created xsi:type="dcterms:W3CDTF">2012-12-10T12:57:00Z</dcterms:created>
  <dcterms:modified xsi:type="dcterms:W3CDTF">2012-12-10T12:57:00Z</dcterms:modified>
</cp:coreProperties>
</file>